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6938B" w14:textId="39B18DCB" w:rsidR="00047DCC" w:rsidRDefault="00047DCC" w:rsidP="00047DCC">
      <w:pPr>
        <w:pStyle w:val="CRCoverPage"/>
        <w:tabs>
          <w:tab w:val="right" w:pos="9639"/>
        </w:tabs>
        <w:spacing w:after="0"/>
        <w:rPr>
          <w:b/>
          <w:i/>
          <w:noProof/>
          <w:sz w:val="28"/>
        </w:rPr>
      </w:pPr>
      <w:r>
        <w:rPr>
          <w:b/>
          <w:noProof/>
          <w:sz w:val="24"/>
        </w:rPr>
        <w:t>3GPP TSG-SA WG4 Meeting #127</w:t>
      </w:r>
      <w:r>
        <w:rPr>
          <w:b/>
          <w:i/>
          <w:noProof/>
          <w:sz w:val="28"/>
        </w:rPr>
        <w:tab/>
      </w:r>
      <w:r>
        <w:rPr>
          <w:b/>
          <w:noProof/>
          <w:sz w:val="24"/>
        </w:rPr>
        <w:t>S4-2</w:t>
      </w:r>
      <w:r w:rsidR="00955E82">
        <w:rPr>
          <w:b/>
          <w:noProof/>
          <w:sz w:val="24"/>
        </w:rPr>
        <w:t>4</w:t>
      </w:r>
      <w:r w:rsidR="00CE2C9B">
        <w:rPr>
          <w:b/>
          <w:noProof/>
          <w:sz w:val="24"/>
        </w:rPr>
        <w:t>0226</w:t>
      </w:r>
    </w:p>
    <w:p w14:paraId="3FC720E0" w14:textId="77777777" w:rsidR="00047DCC" w:rsidRDefault="00047DCC" w:rsidP="00047DCC">
      <w:pPr>
        <w:pStyle w:val="CRCoverPage"/>
        <w:outlineLvl w:val="0"/>
        <w:rPr>
          <w:b/>
          <w:noProof/>
          <w:sz w:val="24"/>
        </w:rPr>
      </w:pPr>
      <w:r>
        <w:rPr>
          <w:b/>
          <w:noProof/>
          <w:sz w:val="24"/>
        </w:rPr>
        <w:t>Sophia-Antipolis, France, 29 January - 2 February 2024</w:t>
      </w:r>
    </w:p>
    <w:p w14:paraId="60FB276B" w14:textId="77777777" w:rsidR="00236D1F" w:rsidRDefault="00236D1F">
      <w:pPr>
        <w:pBdr>
          <w:bottom w:val="single" w:sz="4" w:space="1" w:color="auto"/>
        </w:pBdr>
        <w:rPr>
          <w:rFonts w:ascii="Arial" w:hAnsi="Arial" w:cs="Arial"/>
          <w:b/>
          <w:bCs/>
        </w:rPr>
      </w:pPr>
    </w:p>
    <w:p w14:paraId="1E242AC9" w14:textId="69DD1E48" w:rsidR="00236D1F" w:rsidRDefault="00236D1F">
      <w:pPr>
        <w:rPr>
          <w:rFonts w:ascii="Arial" w:hAnsi="Arial" w:cs="Arial"/>
          <w:b/>
          <w:bCs/>
        </w:rPr>
      </w:pPr>
    </w:p>
    <w:p w14:paraId="6648B5BE" w14:textId="15A07F6E" w:rsidR="00CE2C9B" w:rsidRDefault="00CE2C9B" w:rsidP="00CE2C9B">
      <w:pPr>
        <w:tabs>
          <w:tab w:val="left" w:pos="2127"/>
        </w:tabs>
        <w:spacing w:before="120"/>
        <w:rPr>
          <w:b/>
          <w:sz w:val="24"/>
          <w:szCs w:val="24"/>
        </w:rPr>
      </w:pPr>
      <w:bookmarkStart w:id="0" w:name="_Hlk143761989"/>
      <w:r>
        <w:rPr>
          <w:b/>
          <w:sz w:val="24"/>
          <w:szCs w:val="24"/>
        </w:rPr>
        <w:t>Source:</w:t>
      </w:r>
      <w:r>
        <w:rPr>
          <w:b/>
          <w:sz w:val="24"/>
          <w:szCs w:val="24"/>
        </w:rPr>
        <w:tab/>
        <w:t>Dolby</w:t>
      </w:r>
      <w:r>
        <w:rPr>
          <w:b/>
          <w:sz w:val="24"/>
          <w:szCs w:val="24"/>
        </w:rPr>
        <w:t xml:space="preserve"> Sweden AB</w:t>
      </w:r>
      <w:r>
        <w:rPr>
          <w:b/>
          <w:sz w:val="24"/>
          <w:szCs w:val="24"/>
        </w:rPr>
        <w:t>, Nokia Corporation</w:t>
      </w:r>
    </w:p>
    <w:p w14:paraId="0E712446" w14:textId="77777777" w:rsidR="00CE2C9B" w:rsidRDefault="00CE2C9B" w:rsidP="00CE2C9B">
      <w:pPr>
        <w:tabs>
          <w:tab w:val="left" w:pos="2127"/>
        </w:tabs>
        <w:ind w:left="2131" w:hanging="2131"/>
        <w:rPr>
          <w:b/>
          <w:sz w:val="24"/>
          <w:szCs w:val="24"/>
        </w:rPr>
      </w:pPr>
      <w:r>
        <w:rPr>
          <w:b/>
          <w:sz w:val="24"/>
          <w:szCs w:val="24"/>
        </w:rPr>
        <w:t>Title:</w:t>
      </w:r>
      <w:r>
        <w:rPr>
          <w:b/>
          <w:sz w:val="24"/>
          <w:szCs w:val="24"/>
        </w:rPr>
        <w:tab/>
        <w:t xml:space="preserve">Towards update of TS 26.260 based on the ATIAS </w:t>
      </w:r>
      <w:proofErr w:type="spellStart"/>
      <w:r>
        <w:rPr>
          <w:b/>
          <w:sz w:val="24"/>
          <w:szCs w:val="24"/>
        </w:rPr>
        <w:t>Pdoc</w:t>
      </w:r>
      <w:proofErr w:type="spellEnd"/>
    </w:p>
    <w:p w14:paraId="25895AA3" w14:textId="669F6051" w:rsidR="00CE2C9B" w:rsidRPr="00CE2C9B" w:rsidRDefault="00CE2C9B" w:rsidP="00CE2C9B">
      <w:pPr>
        <w:tabs>
          <w:tab w:val="left" w:pos="2127"/>
        </w:tabs>
        <w:ind w:left="2131" w:hanging="2131"/>
        <w:rPr>
          <w:b/>
          <w:sz w:val="24"/>
          <w:szCs w:val="24"/>
          <w:lang w:val="sv-SE"/>
        </w:rPr>
      </w:pPr>
      <w:r w:rsidRPr="00CE2C9B">
        <w:rPr>
          <w:b/>
          <w:sz w:val="24"/>
          <w:szCs w:val="24"/>
          <w:lang w:val="sv-SE"/>
        </w:rPr>
        <w:t>Agenda Item:</w:t>
      </w:r>
      <w:r w:rsidRPr="00CE2C9B">
        <w:rPr>
          <w:b/>
          <w:sz w:val="24"/>
          <w:szCs w:val="24"/>
          <w:lang w:val="sv-SE"/>
        </w:rPr>
        <w:tab/>
        <w:t xml:space="preserve">7.6 </w:t>
      </w:r>
      <w:r w:rsidRPr="00CE2C9B">
        <w:rPr>
          <w:b/>
          <w:sz w:val="24"/>
          <w:szCs w:val="24"/>
          <w:lang w:val="sv-SE"/>
        </w:rPr>
        <w:t>–</w:t>
      </w:r>
      <w:r w:rsidRPr="00CE2C9B">
        <w:rPr>
          <w:b/>
          <w:sz w:val="24"/>
          <w:szCs w:val="24"/>
          <w:lang w:val="sv-SE"/>
        </w:rPr>
        <w:t xml:space="preserve"> ATIAS</w:t>
      </w:r>
    </w:p>
    <w:p w14:paraId="57AE4F48" w14:textId="474C32A2" w:rsidR="00CE2C9B" w:rsidRPr="00CE2C9B" w:rsidRDefault="00CE2C9B" w:rsidP="00CE2C9B">
      <w:pPr>
        <w:tabs>
          <w:tab w:val="left" w:pos="2127"/>
        </w:tabs>
        <w:ind w:left="2131" w:hanging="2131"/>
        <w:rPr>
          <w:szCs w:val="24"/>
          <w:lang w:val="sv-SE"/>
        </w:rPr>
      </w:pPr>
      <w:proofErr w:type="spellStart"/>
      <w:r w:rsidRPr="00CE2C9B">
        <w:rPr>
          <w:b/>
          <w:sz w:val="24"/>
          <w:szCs w:val="24"/>
          <w:lang w:val="sv-SE"/>
        </w:rPr>
        <w:t>Document</w:t>
      </w:r>
      <w:proofErr w:type="spellEnd"/>
      <w:r w:rsidRPr="00CE2C9B">
        <w:rPr>
          <w:b/>
          <w:sz w:val="24"/>
          <w:szCs w:val="24"/>
          <w:lang w:val="sv-SE"/>
        </w:rPr>
        <w:t xml:space="preserve"> f</w:t>
      </w:r>
      <w:r>
        <w:rPr>
          <w:b/>
          <w:sz w:val="24"/>
          <w:szCs w:val="24"/>
          <w:lang w:val="sv-SE"/>
        </w:rPr>
        <w:t>or:</w:t>
      </w:r>
      <w:r>
        <w:rPr>
          <w:b/>
          <w:sz w:val="24"/>
          <w:szCs w:val="24"/>
          <w:lang w:val="sv-SE"/>
        </w:rPr>
        <w:tab/>
      </w:r>
      <w:proofErr w:type="spellStart"/>
      <w:r>
        <w:rPr>
          <w:b/>
          <w:sz w:val="24"/>
          <w:szCs w:val="24"/>
          <w:lang w:val="sv-SE"/>
        </w:rPr>
        <w:t>Discussion</w:t>
      </w:r>
      <w:proofErr w:type="spellEnd"/>
    </w:p>
    <w:bookmarkEnd w:id="0"/>
    <w:p w14:paraId="2166E473" w14:textId="77777777" w:rsidR="00CE2C9B" w:rsidRPr="00CE2C9B" w:rsidRDefault="00CE2C9B" w:rsidP="00CE2C9B">
      <w:pPr>
        <w:pStyle w:val="TT"/>
        <w:ind w:left="0" w:firstLine="0"/>
        <w:rPr>
          <w:lang w:val="sv-SE"/>
        </w:rPr>
      </w:pPr>
    </w:p>
    <w:p w14:paraId="0356E354" w14:textId="77777777" w:rsidR="00CE2C9B" w:rsidRDefault="00CE2C9B" w:rsidP="00CE2C9B">
      <w:r>
        <w:t xml:space="preserve">The present document provides an overview of the status of various ATIAS test cases, to facilitate gap analyses and actions towards completing the work item. Clauses for a coming </w:t>
      </w:r>
      <w:proofErr w:type="spellStart"/>
      <w:r>
        <w:t>pCR</w:t>
      </w:r>
      <w:proofErr w:type="spellEnd"/>
      <w:r>
        <w:t xml:space="preserve"> are listed, based on the text skeleton structure from the ATIAS </w:t>
      </w:r>
      <w:proofErr w:type="spellStart"/>
      <w:r>
        <w:t>Pdoc</w:t>
      </w:r>
      <w:proofErr w:type="spellEnd"/>
      <w:r>
        <w:t xml:space="preserve"> v0.6.0 in S4-231970, with some modifications and comments. </w:t>
      </w:r>
    </w:p>
    <w:p w14:paraId="375BAEEF" w14:textId="77777777" w:rsidR="00CE2C9B" w:rsidRDefault="00CE2C9B" w:rsidP="00CE2C9B">
      <w:r>
        <w:t>Where it is mentioned that “</w:t>
      </w:r>
      <w:proofErr w:type="spellStart"/>
      <w:r>
        <w:t>Pdoc</w:t>
      </w:r>
      <w:proofErr w:type="spellEnd"/>
      <w:r>
        <w:t xml:space="preserve"> clause…can be used”, it should be understood as a high-level statement from the sources. There could still be sections where the sources will request further updates.</w:t>
      </w:r>
    </w:p>
    <w:p w14:paraId="5352E11D" w14:textId="77777777" w:rsidR="00CE2C9B" w:rsidRDefault="00CE2C9B" w:rsidP="00CE2C9B">
      <w:r>
        <w:t>General remarks</w:t>
      </w:r>
    </w:p>
    <w:p w14:paraId="2D92EAA8" w14:textId="77777777" w:rsidR="00CE2C9B" w:rsidRDefault="00CE2C9B" w:rsidP="00CE2C9B">
      <w:pPr>
        <w:pStyle w:val="ListParagraph"/>
        <w:numPr>
          <w:ilvl w:val="0"/>
          <w:numId w:val="4"/>
        </w:numPr>
      </w:pPr>
      <w:r>
        <w:t xml:space="preserve">The </w:t>
      </w:r>
      <w:proofErr w:type="spellStart"/>
      <w:r>
        <w:t>Pdoc</w:t>
      </w:r>
      <w:proofErr w:type="spellEnd"/>
      <w:r>
        <w:t xml:space="preserve"> is intended as a temporary storage, where some test cases will be selected for the 26.260/26.261 specifications. However, in this document, which is mainly for housekeeping purposes, no (intentional) omissions were </w:t>
      </w:r>
      <w:proofErr w:type="gramStart"/>
      <w:r>
        <w:t>made</w:t>
      </w:r>
      <w:proofErr w:type="gramEnd"/>
    </w:p>
    <w:p w14:paraId="7840EFB1" w14:textId="77777777" w:rsidR="00CE2C9B" w:rsidRDefault="00CE2C9B" w:rsidP="00CE2C9B">
      <w:pPr>
        <w:pStyle w:val="ListParagraph"/>
        <w:numPr>
          <w:ilvl w:val="0"/>
          <w:numId w:val="4"/>
        </w:numPr>
      </w:pPr>
      <w:r>
        <w:t xml:space="preserve">The </w:t>
      </w:r>
      <w:proofErr w:type="spellStart"/>
      <w:r>
        <w:t>Pdoc</w:t>
      </w:r>
      <w:proofErr w:type="spellEnd"/>
      <w:r>
        <w:t xml:space="preserve"> has a mix of suggested test </w:t>
      </w:r>
      <w:r>
        <w:rPr>
          <w:i/>
          <w:iCs/>
        </w:rPr>
        <w:t>methods</w:t>
      </w:r>
      <w:r>
        <w:t xml:space="preserve"> and </w:t>
      </w:r>
      <w:r>
        <w:rPr>
          <w:i/>
          <w:iCs/>
        </w:rPr>
        <w:t>requirements</w:t>
      </w:r>
      <w:r>
        <w:t>. Since the plan is to host the requirements in 26.261, it is now time to break them out. In many cases only methods are available so far.</w:t>
      </w:r>
    </w:p>
    <w:p w14:paraId="01672BDB" w14:textId="5D08ADC5" w:rsidR="00CE2C9B" w:rsidRDefault="00CE2C9B" w:rsidP="00CE2C9B">
      <w:pPr>
        <w:pStyle w:val="ListParagraph"/>
        <w:numPr>
          <w:ilvl w:val="0"/>
          <w:numId w:val="4"/>
        </w:numPr>
      </w:pPr>
      <w:r>
        <w:t xml:space="preserve">The detailing of wideband vs. </w:t>
      </w:r>
      <w:proofErr w:type="spellStart"/>
      <w:r>
        <w:t>superwideband</w:t>
      </w:r>
      <w:proofErr w:type="spellEnd"/>
      <w:r>
        <w:t>/</w:t>
      </w:r>
      <w:proofErr w:type="spellStart"/>
      <w:r>
        <w:t>fullband</w:t>
      </w:r>
      <w:proofErr w:type="spellEnd"/>
      <w:r>
        <w:t xml:space="preserve"> should also be done, where applicable.</w:t>
      </w:r>
    </w:p>
    <w:p w14:paraId="6E0A1BA4" w14:textId="77777777" w:rsidR="00CE2C9B" w:rsidRDefault="00CE2C9B" w:rsidP="00CE2C9B">
      <w:pPr>
        <w:pStyle w:val="ListParagraph"/>
        <w:numPr>
          <w:ilvl w:val="0"/>
          <w:numId w:val="4"/>
        </w:numPr>
      </w:pPr>
      <w:r>
        <w:t xml:space="preserve">To specify sending loudness ratings should be a priority, in order to make sure that IVAS-based </w:t>
      </w:r>
      <w:proofErr w:type="gramStart"/>
      <w:r>
        <w:t>UE:s</w:t>
      </w:r>
      <w:proofErr w:type="gramEnd"/>
      <w:r>
        <w:t xml:space="preserve"> inject proper and consistent levels into the network. Otherwise, there is a risk of an unnecessary fragmentation in the market, with poor interoperability as a result</w:t>
      </w:r>
      <w:bookmarkStart w:id="1" w:name="_Hlk156574364"/>
      <w:r>
        <w:t>. In this work, it is important to consider whether downmix and transcoding to mono to the point of interconnect (POI) can take place, or if more advanced sending side loudness assessment is necessary. If this first option is found to be feasible, levels and downmix should be done in a way such that a nominal SLR of an ATIAS-enabled UE produces a nominal mono signal into the POI, for nominal speech input. If such downmix is defined, it may also be utilized in the ATIAS specification, to obtain a single-value signal level, to be used for calculating the SLR. The ATIAS work item has a window of opportunity to define how much signal headroom (or maximum load capacity) an IVAS-based connection should have, by proper SLR-related specifications.</w:t>
      </w:r>
      <w:bookmarkEnd w:id="1"/>
    </w:p>
    <w:p w14:paraId="14D34D6E" w14:textId="77777777" w:rsidR="00CE2C9B" w:rsidRDefault="00CE2C9B" w:rsidP="00CE2C9B">
      <w:pPr>
        <w:pStyle w:val="ListParagraph"/>
        <w:numPr>
          <w:ilvl w:val="0"/>
          <w:numId w:val="4"/>
        </w:numPr>
      </w:pPr>
      <w:r>
        <w:t xml:space="preserve">Echo-related test cases should also be a priority. At least echo performance during single-talk downlink must be considered a </w:t>
      </w:r>
      <w:proofErr w:type="spellStart"/>
      <w:r>
        <w:t>hygene</w:t>
      </w:r>
      <w:proofErr w:type="spellEnd"/>
      <w:r>
        <w:t xml:space="preserve"> factor, in order not to risk the success of introducing IVAS to the market. Potentially also stability margin.</w:t>
      </w:r>
    </w:p>
    <w:p w14:paraId="094E34BB" w14:textId="77777777" w:rsidR="00CE2C9B" w:rsidRDefault="00CE2C9B" w:rsidP="00CE2C9B">
      <w:pPr>
        <w:pStyle w:val="ListParagraph"/>
        <w:numPr>
          <w:ilvl w:val="0"/>
          <w:numId w:val="4"/>
        </w:numPr>
      </w:pPr>
      <w:r>
        <w:t>Idle channel noise and speech distortion are some aspects that could be of interest for future study.</w:t>
      </w:r>
    </w:p>
    <w:p w14:paraId="18498D27" w14:textId="77777777" w:rsidR="00CE2C9B" w:rsidRDefault="00CE2C9B" w:rsidP="00CE2C9B"/>
    <w:p w14:paraId="58B8D2E1" w14:textId="77777777" w:rsidR="00CE2C9B" w:rsidRDefault="00CE2C9B" w:rsidP="00CE2C9B"/>
    <w:p w14:paraId="457EE70B" w14:textId="77777777" w:rsidR="00CE2C9B" w:rsidRDefault="00CE2C9B" w:rsidP="00CE2C9B">
      <w:pPr>
        <w:overflowPunct/>
        <w:autoSpaceDE/>
        <w:adjustRightInd/>
        <w:spacing w:after="0"/>
        <w:rPr>
          <w:lang w:val="en-US"/>
        </w:rPr>
      </w:pPr>
      <w:r>
        <w:rPr>
          <w:lang w:val="en-US"/>
        </w:rPr>
        <w:br w:type="page"/>
      </w:r>
    </w:p>
    <w:p w14:paraId="30725AA7" w14:textId="77777777" w:rsidR="00CE2C9B" w:rsidRDefault="00CE2C9B" w:rsidP="00CE2C9B">
      <w:pPr>
        <w:pStyle w:val="B1"/>
        <w:rPr>
          <w:b/>
          <w:bCs/>
          <w:noProof/>
        </w:rPr>
      </w:pPr>
      <w:r>
        <w:rPr>
          <w:b/>
          <w:bCs/>
          <w:lang w:val="en-US"/>
        </w:rPr>
        <w:t>4</w:t>
      </w:r>
      <w:r>
        <w:rPr>
          <w:b/>
          <w:bCs/>
        </w:rPr>
        <w:tab/>
      </w:r>
      <w:r>
        <w:rPr>
          <w:b/>
          <w:bCs/>
          <w:noProof/>
        </w:rPr>
        <w:t>Objective Test Methodologies for Immersive Audio Systems</w:t>
      </w:r>
    </w:p>
    <w:p w14:paraId="2E0C815A" w14:textId="77777777" w:rsidR="00CE2C9B" w:rsidRPr="00CE2C9B" w:rsidRDefault="00CE2C9B" w:rsidP="00CE2C9B">
      <w:pPr>
        <w:pStyle w:val="B1"/>
        <w:rPr>
          <w:color w:val="385623"/>
          <w:lang w:val="en-US"/>
        </w:rPr>
      </w:pPr>
      <w:r w:rsidRPr="00CE2C9B">
        <w:rPr>
          <w:color w:val="385623"/>
          <w:lang w:val="en-US"/>
        </w:rPr>
        <w:t>Status: Existing mature text in TS 26.260, with test methods for</w:t>
      </w:r>
    </w:p>
    <w:p w14:paraId="30CB1484" w14:textId="77777777" w:rsidR="00CE2C9B" w:rsidRPr="00CE2C9B" w:rsidRDefault="00CE2C9B" w:rsidP="00CE2C9B">
      <w:pPr>
        <w:pStyle w:val="B1"/>
        <w:rPr>
          <w:color w:val="385623"/>
          <w:lang w:val="en-US"/>
        </w:rPr>
      </w:pPr>
      <w:r w:rsidRPr="00CE2C9B">
        <w:rPr>
          <w:color w:val="385623"/>
          <w:lang w:val="en-US"/>
        </w:rPr>
        <w:t>- send frequency response and directional response for scene-based audio</w:t>
      </w:r>
    </w:p>
    <w:p w14:paraId="79DED5FB" w14:textId="77777777" w:rsidR="00CE2C9B" w:rsidRPr="00CE2C9B" w:rsidRDefault="00CE2C9B" w:rsidP="00CE2C9B">
      <w:pPr>
        <w:pStyle w:val="B1"/>
        <w:rPr>
          <w:color w:val="385623"/>
          <w:lang w:val="en-US"/>
        </w:rPr>
      </w:pPr>
      <w:r w:rsidRPr="00CE2C9B">
        <w:rPr>
          <w:color w:val="385623"/>
          <w:lang w:val="en-US"/>
        </w:rPr>
        <w:t>- receive frequency response and sensitivity for scene-based audio</w:t>
      </w:r>
    </w:p>
    <w:p w14:paraId="74C3E9B4" w14:textId="77777777" w:rsidR="00CE2C9B" w:rsidRDefault="00CE2C9B" w:rsidP="00CE2C9B">
      <w:pPr>
        <w:pStyle w:val="B1"/>
      </w:pPr>
      <w:r w:rsidRPr="00CE2C9B">
        <w:rPr>
          <w:color w:val="385623"/>
          <w:lang w:val="en-US"/>
        </w:rPr>
        <w:t>- receive motion-to-sound latency for dynamic binaural rendering</w:t>
      </w:r>
    </w:p>
    <w:p w14:paraId="1AE99168" w14:textId="77777777" w:rsidR="00CE2C9B" w:rsidRDefault="00CE2C9B" w:rsidP="00CE2C9B">
      <w:pPr>
        <w:pStyle w:val="B1"/>
        <w:rPr>
          <w:b/>
          <w:bCs/>
        </w:rPr>
      </w:pPr>
      <w:r>
        <w:rPr>
          <w:b/>
          <w:bCs/>
          <w:lang w:val="en-US"/>
        </w:rPr>
        <w:t>5</w:t>
      </w:r>
      <w:r>
        <w:rPr>
          <w:b/>
          <w:bCs/>
        </w:rPr>
        <w:tab/>
        <w:t>Objective Test Methodologies for Immersive Communication Systems (IVAS-based)</w:t>
      </w:r>
    </w:p>
    <w:p w14:paraId="0D7C15BB" w14:textId="77777777" w:rsidR="00CE2C9B" w:rsidRDefault="00CE2C9B" w:rsidP="00CE2C9B">
      <w:pPr>
        <w:pStyle w:val="B2"/>
        <w:rPr>
          <w:lang w:val="en-US"/>
        </w:rPr>
      </w:pPr>
      <w:r>
        <w:rPr>
          <w:lang w:val="en-US"/>
        </w:rPr>
        <w:t>5.1</w:t>
      </w:r>
      <w:r>
        <w:rPr>
          <w:lang w:val="en-US"/>
        </w:rPr>
        <w:tab/>
        <w:t>Test setups for terminals</w:t>
      </w:r>
    </w:p>
    <w:p w14:paraId="6C5A5D54" w14:textId="77777777" w:rsidR="00CE2C9B" w:rsidRPr="00CE2C9B" w:rsidRDefault="00CE2C9B" w:rsidP="00CE2C9B">
      <w:pPr>
        <w:pStyle w:val="B2"/>
        <w:rPr>
          <w:color w:val="385623"/>
          <w:lang w:val="en-US"/>
        </w:rPr>
      </w:pPr>
      <w:r w:rsidRPr="00CE2C9B">
        <w:rPr>
          <w:color w:val="385623"/>
          <w:lang w:val="en-US"/>
        </w:rPr>
        <w:t xml:space="preserve">Status: </w:t>
      </w:r>
      <w:proofErr w:type="spellStart"/>
      <w:r w:rsidRPr="00CE2C9B">
        <w:rPr>
          <w:color w:val="385623"/>
          <w:lang w:val="en-US"/>
        </w:rPr>
        <w:t>Pdoc</w:t>
      </w:r>
      <w:proofErr w:type="spellEnd"/>
      <w:r w:rsidRPr="00CE2C9B">
        <w:rPr>
          <w:color w:val="385623"/>
          <w:lang w:val="en-US"/>
        </w:rPr>
        <w:t xml:space="preserve"> clause 2.1 can be used</w:t>
      </w:r>
    </w:p>
    <w:p w14:paraId="61BB5AC5" w14:textId="77777777" w:rsidR="00CE2C9B" w:rsidRDefault="00CE2C9B" w:rsidP="00CE2C9B">
      <w:pPr>
        <w:pStyle w:val="B2"/>
        <w:rPr>
          <w:lang w:val="en-US"/>
        </w:rPr>
      </w:pPr>
      <w:r>
        <w:rPr>
          <w:lang w:val="en-US"/>
        </w:rPr>
        <w:t>5.2</w:t>
      </w:r>
      <w:r>
        <w:rPr>
          <w:lang w:val="en-US"/>
        </w:rPr>
        <w:tab/>
        <w:t>Test conditions</w:t>
      </w:r>
    </w:p>
    <w:p w14:paraId="6B963020" w14:textId="77777777" w:rsidR="00CE2C9B" w:rsidRPr="00CE2C9B" w:rsidRDefault="00CE2C9B" w:rsidP="00CE2C9B">
      <w:pPr>
        <w:pStyle w:val="B2"/>
        <w:rPr>
          <w:color w:val="4472C4"/>
          <w:lang w:val="en-US"/>
        </w:rPr>
      </w:pPr>
      <w:r w:rsidRPr="00CE2C9B">
        <w:rPr>
          <w:color w:val="4472C4"/>
        </w:rPr>
        <w:t xml:space="preserve">Status: </w:t>
      </w:r>
      <w:proofErr w:type="spellStart"/>
      <w:r w:rsidRPr="00CE2C9B">
        <w:rPr>
          <w:color w:val="4472C4"/>
        </w:rPr>
        <w:t>Pdoc</w:t>
      </w:r>
      <w:proofErr w:type="spellEnd"/>
      <w:r w:rsidRPr="00CE2C9B">
        <w:rPr>
          <w:color w:val="4472C4"/>
        </w:rPr>
        <w:t xml:space="preserve"> clause 3 can be used, but it lacks general test conditions and </w:t>
      </w:r>
      <w:proofErr w:type="spellStart"/>
      <w:r w:rsidRPr="00CE2C9B">
        <w:rPr>
          <w:color w:val="4472C4"/>
        </w:rPr>
        <w:t>requriements</w:t>
      </w:r>
      <w:proofErr w:type="spellEnd"/>
      <w:r w:rsidRPr="00CE2C9B">
        <w:rPr>
          <w:color w:val="4472C4"/>
        </w:rPr>
        <w:t xml:space="preserve"> on test equipment, reference client, etc. The text about enhancement features could be </w:t>
      </w:r>
      <w:proofErr w:type="gramStart"/>
      <w:r w:rsidRPr="00CE2C9B">
        <w:rPr>
          <w:color w:val="4472C4"/>
        </w:rPr>
        <w:t>more clear</w:t>
      </w:r>
      <w:proofErr w:type="gramEnd"/>
      <w:r w:rsidRPr="00CE2C9B">
        <w:rPr>
          <w:color w:val="4472C4"/>
        </w:rPr>
        <w:t>.</w:t>
      </w:r>
    </w:p>
    <w:p w14:paraId="7BC11F6D" w14:textId="77777777" w:rsidR="00CE2C9B" w:rsidRDefault="00CE2C9B" w:rsidP="00CE2C9B">
      <w:pPr>
        <w:pStyle w:val="B2"/>
        <w:rPr>
          <w:lang w:val="en-US"/>
        </w:rPr>
      </w:pPr>
      <w:r>
        <w:rPr>
          <w:lang w:val="en-US"/>
        </w:rPr>
        <w:t>5.3</w:t>
      </w:r>
      <w:r>
        <w:rPr>
          <w:lang w:val="en-US"/>
        </w:rPr>
        <w:tab/>
        <w:t>[other general definitions?]</w:t>
      </w:r>
    </w:p>
    <w:p w14:paraId="3ADF96B4" w14:textId="77777777" w:rsidR="00CE2C9B" w:rsidRDefault="00CE2C9B" w:rsidP="00CE2C9B">
      <w:pPr>
        <w:pStyle w:val="B2"/>
        <w:rPr>
          <w:lang w:val="en-US"/>
        </w:rPr>
      </w:pPr>
      <w:r w:rsidRPr="00CE2C9B">
        <w:rPr>
          <w:color w:val="4472C4"/>
        </w:rPr>
        <w:t>Status: not yet clear if this clause will be needed. Keep as placeholder for now.</w:t>
      </w:r>
    </w:p>
    <w:p w14:paraId="2EA545D8" w14:textId="77777777" w:rsidR="00CE2C9B" w:rsidRDefault="00CE2C9B" w:rsidP="00CE2C9B">
      <w:pPr>
        <w:pStyle w:val="B2"/>
        <w:rPr>
          <w:lang w:val="en-US"/>
        </w:rPr>
      </w:pPr>
      <w:r>
        <w:rPr>
          <w:lang w:val="en-US"/>
        </w:rPr>
        <w:t>5.4</w:t>
      </w:r>
      <w:r>
        <w:rPr>
          <w:lang w:val="en-US"/>
        </w:rPr>
        <w:tab/>
        <w:t>Test methods in the sending direction</w:t>
      </w:r>
    </w:p>
    <w:p w14:paraId="157529C4" w14:textId="77777777" w:rsidR="00CE2C9B" w:rsidRDefault="00CE2C9B" w:rsidP="00CE2C9B">
      <w:pPr>
        <w:pStyle w:val="B3"/>
        <w:rPr>
          <w:lang w:val="en-US"/>
        </w:rPr>
      </w:pPr>
      <w:r>
        <w:rPr>
          <w:lang w:val="en-US"/>
        </w:rPr>
        <w:t>5.4.1</w:t>
      </w:r>
      <w:r>
        <w:rPr>
          <w:lang w:val="en-US"/>
        </w:rPr>
        <w:tab/>
        <w:t>Stereo capture</w:t>
      </w:r>
    </w:p>
    <w:p w14:paraId="4AD003D1" w14:textId="77777777" w:rsidR="00CE2C9B" w:rsidRDefault="00CE2C9B" w:rsidP="00CE2C9B">
      <w:pPr>
        <w:pStyle w:val="B4"/>
        <w:rPr>
          <w:lang w:val="en-US"/>
        </w:rPr>
      </w:pPr>
      <w:r>
        <w:rPr>
          <w:color w:val="C00000"/>
        </w:rPr>
        <w:t>Missing: Sending loudness ratings</w:t>
      </w:r>
    </w:p>
    <w:p w14:paraId="292F4AEF" w14:textId="77777777" w:rsidR="00CE2C9B" w:rsidRDefault="00CE2C9B" w:rsidP="00CE2C9B">
      <w:pPr>
        <w:pStyle w:val="B4"/>
        <w:rPr>
          <w:lang w:val="en-US"/>
        </w:rPr>
      </w:pPr>
      <w:r>
        <w:rPr>
          <w:lang w:val="en-US"/>
        </w:rPr>
        <w:t>[5.4.1.1</w:t>
      </w:r>
      <w:r>
        <w:rPr>
          <w:lang w:val="en-US"/>
        </w:rPr>
        <w:tab/>
        <w:t>Spatial perception test for stereo audio capture]</w:t>
      </w:r>
    </w:p>
    <w:p w14:paraId="165A7CC8" w14:textId="77777777" w:rsidR="00CE2C9B" w:rsidRDefault="00CE2C9B" w:rsidP="00CE2C9B">
      <w:pPr>
        <w:pStyle w:val="B4"/>
        <w:rPr>
          <w:color w:val="C00000"/>
        </w:rPr>
      </w:pPr>
      <w:r>
        <w:rPr>
          <w:color w:val="C00000"/>
        </w:rPr>
        <w:t xml:space="preserve">Status: proposal in </w:t>
      </w:r>
      <w:proofErr w:type="spellStart"/>
      <w:r>
        <w:rPr>
          <w:color w:val="C00000"/>
        </w:rPr>
        <w:t>Pdoc</w:t>
      </w:r>
      <w:proofErr w:type="spellEnd"/>
      <w:r>
        <w:rPr>
          <w:color w:val="C00000"/>
        </w:rPr>
        <w:t xml:space="preserve"> clause 4.8. The title could be clarified (it is not a perceptual test per se). Considering the large variety of functional stereo arrays in commercial use, and the pass-through regime of IVAS stereo coding, it would be suitable to have ITD and ILD as </w:t>
      </w:r>
      <w:proofErr w:type="spellStart"/>
      <w:r>
        <w:rPr>
          <w:color w:val="C00000"/>
        </w:rPr>
        <w:t>chacaterization</w:t>
      </w:r>
      <w:proofErr w:type="spellEnd"/>
      <w:r>
        <w:rPr>
          <w:color w:val="C00000"/>
        </w:rPr>
        <w:t xml:space="preserve"> tests, rather than mandated requirements.</w:t>
      </w:r>
    </w:p>
    <w:p w14:paraId="2871C2D9" w14:textId="77777777" w:rsidR="00CE2C9B" w:rsidRDefault="00CE2C9B" w:rsidP="00CE2C9B">
      <w:pPr>
        <w:pStyle w:val="B4"/>
        <w:rPr>
          <w:lang w:val="en-US"/>
        </w:rPr>
      </w:pPr>
      <w:r>
        <w:rPr>
          <w:lang w:val="en-US"/>
        </w:rPr>
        <w:t>The test method applies to UE configurations Headset, Handheld, and Table-mounted.</w:t>
      </w:r>
    </w:p>
    <w:p w14:paraId="2F4CCF88" w14:textId="77777777" w:rsidR="00CE2C9B" w:rsidRDefault="00CE2C9B" w:rsidP="00CE2C9B">
      <w:pPr>
        <w:pStyle w:val="B4"/>
        <w:rPr>
          <w:lang w:val="en-US"/>
        </w:rPr>
      </w:pPr>
      <w:r>
        <w:rPr>
          <w:lang w:val="en-US"/>
        </w:rPr>
        <w:t>[5.4.1.2</w:t>
      </w:r>
      <w:r>
        <w:rPr>
          <w:lang w:val="en-US"/>
        </w:rPr>
        <w:tab/>
        <w:t>Wind noise test for stereo audio capture]</w:t>
      </w:r>
    </w:p>
    <w:p w14:paraId="30C25FEF" w14:textId="77777777" w:rsidR="00CE2C9B" w:rsidRPr="00CE2C9B" w:rsidRDefault="00CE2C9B" w:rsidP="00CE2C9B">
      <w:pPr>
        <w:pStyle w:val="B4"/>
        <w:rPr>
          <w:color w:val="000000"/>
          <w:lang w:val="en-US"/>
        </w:rPr>
      </w:pPr>
      <w:r w:rsidRPr="00CE2C9B">
        <w:rPr>
          <w:color w:val="000000"/>
        </w:rPr>
        <w:t xml:space="preserve">Note: The title above has some words removed from the title in the </w:t>
      </w:r>
      <w:proofErr w:type="spellStart"/>
      <w:r w:rsidRPr="00CE2C9B">
        <w:rPr>
          <w:color w:val="000000"/>
        </w:rPr>
        <w:t>Pdoc</w:t>
      </w:r>
      <w:proofErr w:type="spellEnd"/>
    </w:p>
    <w:p w14:paraId="2BE73143" w14:textId="77777777" w:rsidR="00CE2C9B" w:rsidRDefault="00CE2C9B" w:rsidP="00CE2C9B">
      <w:pPr>
        <w:pStyle w:val="B4"/>
        <w:rPr>
          <w:lang w:val="en-US"/>
        </w:rPr>
      </w:pPr>
      <w:r>
        <w:rPr>
          <w:color w:val="C00000"/>
        </w:rPr>
        <w:t xml:space="preserve">Status: proposal in </w:t>
      </w:r>
      <w:proofErr w:type="spellStart"/>
      <w:r>
        <w:rPr>
          <w:color w:val="C00000"/>
        </w:rPr>
        <w:t>Pdoc</w:t>
      </w:r>
      <w:proofErr w:type="spellEnd"/>
      <w:r>
        <w:rPr>
          <w:color w:val="C00000"/>
        </w:rPr>
        <w:t xml:space="preserve"> clause 4.9. It would be suitable to have wind noise as a characterization test, since wind generators differ in their characteristics, </w:t>
      </w:r>
      <w:proofErr w:type="gramStart"/>
      <w:r>
        <w:rPr>
          <w:color w:val="C00000"/>
        </w:rPr>
        <w:t>e.g.</w:t>
      </w:r>
      <w:proofErr w:type="gramEnd"/>
      <w:r>
        <w:rPr>
          <w:color w:val="C00000"/>
        </w:rPr>
        <w:t xml:space="preserve"> in terms of inherent turbulence. Some further work on the text is needed, and to finalize the definition of a clipped frame. Potentially other metrics could be considered, to capture poor quality in wind.</w:t>
      </w:r>
    </w:p>
    <w:p w14:paraId="5F599E38" w14:textId="77777777" w:rsidR="00CE2C9B" w:rsidRDefault="00CE2C9B" w:rsidP="00CE2C9B">
      <w:pPr>
        <w:pStyle w:val="B4"/>
        <w:rPr>
          <w:lang w:val="en-US"/>
        </w:rPr>
      </w:pPr>
      <w:r>
        <w:rPr>
          <w:lang w:val="en-US"/>
        </w:rPr>
        <w:t>The test method applies to UE configurations Headset, Handheld, and Table-mounted.</w:t>
      </w:r>
    </w:p>
    <w:p w14:paraId="0C17C41B" w14:textId="77777777" w:rsidR="00CE2C9B" w:rsidRDefault="00CE2C9B" w:rsidP="00CE2C9B">
      <w:pPr>
        <w:pStyle w:val="B3"/>
        <w:rPr>
          <w:lang w:val="en-US"/>
        </w:rPr>
      </w:pPr>
      <w:r>
        <w:rPr>
          <w:lang w:val="en-US"/>
        </w:rPr>
        <w:t>5.4.2</w:t>
      </w:r>
      <w:r>
        <w:rPr>
          <w:lang w:val="en-US"/>
        </w:rPr>
        <w:tab/>
        <w:t>Object-based audio capture</w:t>
      </w:r>
    </w:p>
    <w:p w14:paraId="06CAF9A8" w14:textId="77777777" w:rsidR="00CE2C9B" w:rsidRDefault="00CE2C9B" w:rsidP="00CE2C9B">
      <w:pPr>
        <w:pStyle w:val="B4"/>
        <w:rPr>
          <w:lang w:val="en-US"/>
        </w:rPr>
      </w:pPr>
      <w:r>
        <w:rPr>
          <w:color w:val="C00000"/>
        </w:rPr>
        <w:t>Missing: Sending loudness ratings</w:t>
      </w:r>
    </w:p>
    <w:p w14:paraId="33D85E33" w14:textId="77777777" w:rsidR="00CE2C9B" w:rsidRDefault="00CE2C9B" w:rsidP="00CE2C9B">
      <w:pPr>
        <w:pStyle w:val="B4"/>
        <w:rPr>
          <w:color w:val="C00000"/>
        </w:rPr>
      </w:pPr>
      <w:r>
        <w:rPr>
          <w:color w:val="C00000"/>
        </w:rPr>
        <w:t>Status: No sending direction tests were defined for object-based audio (except wind noise, with the same text as for stereo). Proposed way forward:</w:t>
      </w:r>
    </w:p>
    <w:p w14:paraId="0EA29EE6" w14:textId="77777777" w:rsidR="00CE2C9B" w:rsidRDefault="00CE2C9B" w:rsidP="00CE2C9B">
      <w:pPr>
        <w:pStyle w:val="B4"/>
        <w:ind w:left="1702"/>
        <w:rPr>
          <w:color w:val="C00000"/>
        </w:rPr>
      </w:pPr>
      <w:r>
        <w:rPr>
          <w:color w:val="C00000"/>
        </w:rPr>
        <w:t xml:space="preserve">Single object: test cases mono capture can be </w:t>
      </w:r>
      <w:proofErr w:type="gramStart"/>
      <w:r>
        <w:rPr>
          <w:color w:val="C00000"/>
        </w:rPr>
        <w:t>used</w:t>
      </w:r>
      <w:proofErr w:type="gramEnd"/>
    </w:p>
    <w:p w14:paraId="0FB6A544" w14:textId="77777777" w:rsidR="00CE2C9B" w:rsidRDefault="00CE2C9B" w:rsidP="00CE2C9B">
      <w:pPr>
        <w:pStyle w:val="B4"/>
        <w:ind w:left="1702"/>
        <w:rPr>
          <w:lang w:val="en-US"/>
        </w:rPr>
      </w:pPr>
      <w:r>
        <w:rPr>
          <w:color w:val="C00000"/>
        </w:rPr>
        <w:t>Multi-object: FFS</w:t>
      </w:r>
    </w:p>
    <w:p w14:paraId="6CEECEA8" w14:textId="77777777" w:rsidR="00CE2C9B" w:rsidRDefault="00CE2C9B" w:rsidP="00CE2C9B">
      <w:pPr>
        <w:pStyle w:val="B4"/>
        <w:rPr>
          <w:lang w:val="en-US"/>
        </w:rPr>
      </w:pPr>
      <w:r>
        <w:rPr>
          <w:lang w:val="en-US"/>
        </w:rPr>
        <w:t>[5.4.2.1</w:t>
      </w:r>
      <w:r>
        <w:rPr>
          <w:lang w:val="en-US"/>
        </w:rPr>
        <w:tab/>
        <w:t>Wind noise test for object-based audio capture]</w:t>
      </w:r>
    </w:p>
    <w:p w14:paraId="207B02A3" w14:textId="77777777" w:rsidR="00CE2C9B" w:rsidRDefault="00CE2C9B" w:rsidP="00CE2C9B">
      <w:pPr>
        <w:pStyle w:val="B4"/>
        <w:rPr>
          <w:lang w:val="en-US"/>
        </w:rPr>
      </w:pPr>
      <w:r>
        <w:rPr>
          <w:lang w:val="en-US"/>
        </w:rPr>
        <w:t xml:space="preserve">It may be inconsistent to have wind noise test for </w:t>
      </w:r>
      <w:proofErr w:type="gramStart"/>
      <w:r>
        <w:rPr>
          <w:lang w:val="en-US"/>
        </w:rPr>
        <w:t>single-object</w:t>
      </w:r>
      <w:proofErr w:type="gramEnd"/>
      <w:r>
        <w:rPr>
          <w:lang w:val="en-US"/>
        </w:rPr>
        <w:t xml:space="preserve"> capture while there is no such test defined for mono capture (TS 26.132).</w:t>
      </w:r>
    </w:p>
    <w:p w14:paraId="2A20E794" w14:textId="77777777" w:rsidR="00CE2C9B" w:rsidRDefault="00CE2C9B" w:rsidP="00CE2C9B">
      <w:pPr>
        <w:pStyle w:val="B4"/>
        <w:rPr>
          <w:lang w:val="en-US"/>
        </w:rPr>
      </w:pPr>
      <w:r>
        <w:rPr>
          <w:lang w:val="en-US"/>
        </w:rPr>
        <w:lastRenderedPageBreak/>
        <w:t>The test method applies to UE configurations Headset, Handheld, and Table-mounted.</w:t>
      </w:r>
    </w:p>
    <w:p w14:paraId="4B60F3BA" w14:textId="77777777" w:rsidR="00CE2C9B" w:rsidRDefault="00CE2C9B" w:rsidP="00CE2C9B">
      <w:pPr>
        <w:pStyle w:val="B4"/>
        <w:rPr>
          <w:lang w:val="en-US"/>
        </w:rPr>
      </w:pPr>
    </w:p>
    <w:p w14:paraId="6173140A" w14:textId="77777777" w:rsidR="00CE2C9B" w:rsidRDefault="00CE2C9B" w:rsidP="00CE2C9B">
      <w:pPr>
        <w:pStyle w:val="B4"/>
        <w:rPr>
          <w:lang w:val="en-US"/>
        </w:rPr>
      </w:pPr>
    </w:p>
    <w:p w14:paraId="16D4ABF0" w14:textId="77777777" w:rsidR="00CE2C9B" w:rsidRDefault="00CE2C9B" w:rsidP="00CE2C9B">
      <w:pPr>
        <w:pStyle w:val="B3"/>
        <w:rPr>
          <w:lang w:val="en-US"/>
        </w:rPr>
      </w:pPr>
      <w:r>
        <w:rPr>
          <w:lang w:val="en-US"/>
        </w:rPr>
        <w:t>5.4.3</w:t>
      </w:r>
      <w:r>
        <w:rPr>
          <w:lang w:val="en-US"/>
        </w:rPr>
        <w:tab/>
        <w:t>Scene-based audio capture</w:t>
      </w:r>
    </w:p>
    <w:p w14:paraId="77D4C3AA" w14:textId="77777777" w:rsidR="00CE2C9B" w:rsidRDefault="00CE2C9B" w:rsidP="00CE2C9B">
      <w:pPr>
        <w:pStyle w:val="B4"/>
        <w:rPr>
          <w:lang w:val="en-US"/>
        </w:rPr>
      </w:pPr>
      <w:r>
        <w:rPr>
          <w:color w:val="C00000"/>
        </w:rPr>
        <w:t>Missing: Sending loudness rating</w:t>
      </w:r>
    </w:p>
    <w:p w14:paraId="38635AC7" w14:textId="77777777" w:rsidR="00CE2C9B" w:rsidRDefault="00CE2C9B" w:rsidP="00CE2C9B">
      <w:pPr>
        <w:pStyle w:val="B4"/>
      </w:pPr>
      <w:r>
        <w:rPr>
          <w:lang w:val="en-US"/>
        </w:rPr>
        <w:t>[5.4.3.1</w:t>
      </w:r>
      <w:r>
        <w:rPr>
          <w:lang w:val="en-US"/>
        </w:rPr>
        <w:tab/>
      </w:r>
      <w:r>
        <w:t>Sending frequency response of captured Ambisonics components</w:t>
      </w:r>
      <w:r>
        <w:rPr>
          <w:lang w:val="en-US"/>
        </w:rPr>
        <w:t>]</w:t>
      </w:r>
    </w:p>
    <w:p w14:paraId="569E4E3F" w14:textId="77777777" w:rsidR="00CE2C9B" w:rsidRDefault="00CE2C9B" w:rsidP="00CE2C9B">
      <w:pPr>
        <w:pStyle w:val="B4"/>
        <w:rPr>
          <w:color w:val="C00000"/>
        </w:rPr>
      </w:pPr>
      <w:r>
        <w:rPr>
          <w:color w:val="C00000"/>
        </w:rPr>
        <w:t xml:space="preserve">Status (proposal in </w:t>
      </w:r>
      <w:proofErr w:type="spellStart"/>
      <w:r>
        <w:rPr>
          <w:color w:val="C00000"/>
        </w:rPr>
        <w:t>Pdoc</w:t>
      </w:r>
      <w:proofErr w:type="spellEnd"/>
      <w:r>
        <w:rPr>
          <w:color w:val="C00000"/>
        </w:rPr>
        <w:t xml:space="preserve"> clause 4.1): Stable but unfinished text, needs detailing.</w:t>
      </w:r>
    </w:p>
    <w:p w14:paraId="122CAB72" w14:textId="77777777" w:rsidR="00CE2C9B" w:rsidRDefault="00CE2C9B" w:rsidP="00CE2C9B">
      <w:pPr>
        <w:pStyle w:val="B4"/>
        <w:rPr>
          <w:lang w:val="en-US"/>
        </w:rPr>
      </w:pPr>
      <w:r>
        <w:rPr>
          <w:lang w:val="en-US"/>
        </w:rPr>
        <w:t>The test method applies to UE configurations Headset, Handheld, and Table-mounted.</w:t>
      </w:r>
    </w:p>
    <w:p w14:paraId="56B9DEBF" w14:textId="77777777" w:rsidR="00CE2C9B" w:rsidRDefault="00CE2C9B" w:rsidP="00CE2C9B">
      <w:pPr>
        <w:pStyle w:val="B4"/>
        <w:rPr>
          <w:lang w:val="en-US"/>
        </w:rPr>
      </w:pPr>
    </w:p>
    <w:p w14:paraId="33A33747" w14:textId="77777777" w:rsidR="00CE2C9B" w:rsidRDefault="00CE2C9B" w:rsidP="00CE2C9B">
      <w:pPr>
        <w:pStyle w:val="B4"/>
      </w:pPr>
      <w:r>
        <w:rPr>
          <w:lang w:val="en-US"/>
        </w:rPr>
        <w:t>[5.4.3.2</w:t>
      </w:r>
      <w:r>
        <w:rPr>
          <w:lang w:val="en-US"/>
        </w:rPr>
        <w:tab/>
      </w:r>
      <w:r>
        <w:t>Sending directional response of captured Ambisonics components</w:t>
      </w:r>
      <w:r>
        <w:rPr>
          <w:lang w:val="en-US"/>
        </w:rPr>
        <w:t>]</w:t>
      </w:r>
    </w:p>
    <w:p w14:paraId="178C7C3B" w14:textId="77777777" w:rsidR="00CE2C9B" w:rsidRDefault="00CE2C9B" w:rsidP="00CE2C9B">
      <w:pPr>
        <w:pStyle w:val="B4"/>
        <w:rPr>
          <w:color w:val="C00000"/>
        </w:rPr>
      </w:pPr>
      <w:r>
        <w:rPr>
          <w:color w:val="C00000"/>
        </w:rPr>
        <w:t xml:space="preserve">Status (proposal in </w:t>
      </w:r>
      <w:proofErr w:type="spellStart"/>
      <w:r>
        <w:rPr>
          <w:color w:val="C00000"/>
        </w:rPr>
        <w:t>Pdoc</w:t>
      </w:r>
      <w:proofErr w:type="spellEnd"/>
      <w:r>
        <w:rPr>
          <w:color w:val="C00000"/>
        </w:rPr>
        <w:t xml:space="preserve"> clause 4.2): Stable but </w:t>
      </w:r>
      <w:proofErr w:type="spellStart"/>
      <w:r>
        <w:rPr>
          <w:color w:val="C00000"/>
        </w:rPr>
        <w:t>infinished</w:t>
      </w:r>
      <w:proofErr w:type="spellEnd"/>
      <w:r>
        <w:rPr>
          <w:color w:val="C00000"/>
        </w:rPr>
        <w:t xml:space="preserve"> text, needs detailing.</w:t>
      </w:r>
    </w:p>
    <w:p w14:paraId="0386AA52" w14:textId="77777777" w:rsidR="00CE2C9B" w:rsidRDefault="00CE2C9B" w:rsidP="00CE2C9B">
      <w:pPr>
        <w:pStyle w:val="B4"/>
        <w:rPr>
          <w:lang w:val="en-US"/>
        </w:rPr>
      </w:pPr>
      <w:r>
        <w:rPr>
          <w:lang w:val="en-US"/>
        </w:rPr>
        <w:t>The test method applies to UE configurations Headset, Handheld, and Table-mounted.</w:t>
      </w:r>
    </w:p>
    <w:p w14:paraId="6040B8D2" w14:textId="77777777" w:rsidR="00CE2C9B" w:rsidRPr="00CE2C9B" w:rsidRDefault="00CE2C9B" w:rsidP="00CE2C9B">
      <w:pPr>
        <w:pStyle w:val="B4"/>
        <w:rPr>
          <w:color w:val="000000"/>
          <w:lang w:val="en-US"/>
        </w:rPr>
      </w:pPr>
    </w:p>
    <w:p w14:paraId="2DFF3080" w14:textId="77777777" w:rsidR="00CE2C9B" w:rsidRPr="00CE2C9B" w:rsidRDefault="00CE2C9B" w:rsidP="00CE2C9B">
      <w:pPr>
        <w:pStyle w:val="B4"/>
        <w:rPr>
          <w:color w:val="000000"/>
        </w:rPr>
      </w:pPr>
      <w:r>
        <w:rPr>
          <w:lang w:val="en-US"/>
        </w:rPr>
        <w:t>[</w:t>
      </w:r>
      <w:r w:rsidRPr="00CE2C9B">
        <w:rPr>
          <w:color w:val="000000"/>
          <w:lang w:val="en-US"/>
        </w:rPr>
        <w:t>5.4.3.3</w:t>
      </w:r>
      <w:r w:rsidRPr="00CE2C9B">
        <w:rPr>
          <w:color w:val="000000"/>
          <w:lang w:val="en-US"/>
        </w:rPr>
        <w:tab/>
        <w:t xml:space="preserve"> </w:t>
      </w:r>
      <w:r w:rsidRPr="00CE2C9B">
        <w:rPr>
          <w:color w:val="000000"/>
        </w:rPr>
        <w:t>Direction of arrival estimation under free-field propagation conditions</w:t>
      </w:r>
      <w:r>
        <w:rPr>
          <w:lang w:val="en-US"/>
        </w:rPr>
        <w:t>]</w:t>
      </w:r>
    </w:p>
    <w:p w14:paraId="31F45AAB" w14:textId="77777777" w:rsidR="00CE2C9B" w:rsidRPr="00CE2C9B" w:rsidRDefault="00CE2C9B" w:rsidP="00CE2C9B">
      <w:pPr>
        <w:pStyle w:val="B4"/>
        <w:rPr>
          <w:color w:val="385623"/>
        </w:rPr>
      </w:pPr>
      <w:r w:rsidRPr="00CE2C9B">
        <w:rPr>
          <w:color w:val="385623"/>
        </w:rPr>
        <w:t xml:space="preserve">Status (proposal in </w:t>
      </w:r>
      <w:proofErr w:type="spellStart"/>
      <w:r w:rsidRPr="00CE2C9B">
        <w:rPr>
          <w:color w:val="385623"/>
        </w:rPr>
        <w:t>Pdoc</w:t>
      </w:r>
      <w:proofErr w:type="spellEnd"/>
      <w:r w:rsidRPr="00CE2C9B">
        <w:rPr>
          <w:color w:val="385623"/>
        </w:rPr>
        <w:t xml:space="preserve"> clause 4.3): Stable text.</w:t>
      </w:r>
    </w:p>
    <w:p w14:paraId="0647267F" w14:textId="77777777" w:rsidR="00CE2C9B" w:rsidRDefault="00CE2C9B" w:rsidP="00CE2C9B">
      <w:pPr>
        <w:pStyle w:val="B4"/>
        <w:rPr>
          <w:lang w:val="en-US"/>
        </w:rPr>
      </w:pPr>
      <w:r>
        <w:rPr>
          <w:lang w:val="en-US"/>
        </w:rPr>
        <w:t>The test method applies to UE configurations Headset, Handheld, and Table-mounted.</w:t>
      </w:r>
    </w:p>
    <w:p w14:paraId="729C777A" w14:textId="77777777" w:rsidR="00CE2C9B" w:rsidRDefault="00CE2C9B" w:rsidP="00CE2C9B">
      <w:pPr>
        <w:pStyle w:val="B4"/>
        <w:rPr>
          <w:lang w:val="en-US"/>
        </w:rPr>
      </w:pPr>
    </w:p>
    <w:p w14:paraId="77A07D00" w14:textId="77777777" w:rsidR="00CE2C9B" w:rsidRDefault="00CE2C9B" w:rsidP="00CE2C9B">
      <w:pPr>
        <w:pStyle w:val="B4"/>
        <w:rPr>
          <w:lang w:val="en-US"/>
        </w:rPr>
      </w:pPr>
      <w:r>
        <w:rPr>
          <w:lang w:val="en-US"/>
        </w:rPr>
        <w:t>[5.4.3.4</w:t>
      </w:r>
      <w:r>
        <w:rPr>
          <w:lang w:val="en-US"/>
        </w:rPr>
        <w:tab/>
      </w:r>
      <w:bookmarkStart w:id="2" w:name="_Hlk156284454"/>
      <w:r>
        <w:rPr>
          <w:lang w:val="en-US"/>
        </w:rPr>
        <w:t>Directivity test of FOA using virtual microphones</w:t>
      </w:r>
      <w:bookmarkEnd w:id="2"/>
      <w:r>
        <w:rPr>
          <w:lang w:val="en-US"/>
        </w:rPr>
        <w:t>]</w:t>
      </w:r>
    </w:p>
    <w:p w14:paraId="62E8689A" w14:textId="77777777" w:rsidR="00CE2C9B" w:rsidRDefault="00CE2C9B" w:rsidP="00CE2C9B">
      <w:pPr>
        <w:pStyle w:val="B4"/>
        <w:rPr>
          <w:color w:val="C00000"/>
        </w:rPr>
      </w:pPr>
      <w:r>
        <w:rPr>
          <w:color w:val="C00000"/>
        </w:rPr>
        <w:t xml:space="preserve">Status (proposal in </w:t>
      </w:r>
      <w:proofErr w:type="spellStart"/>
      <w:r>
        <w:rPr>
          <w:color w:val="C00000"/>
        </w:rPr>
        <w:t>Pdoc</w:t>
      </w:r>
      <w:proofErr w:type="spellEnd"/>
      <w:r>
        <w:rPr>
          <w:color w:val="C00000"/>
        </w:rPr>
        <w:t xml:space="preserve"> clause 4.4): Stable but unfinished text, needs detailing. The coverage of this test could be considered a subset (directionality) of what is covered by ‘spatial separation with two simultaneous acoustic </w:t>
      </w:r>
      <w:proofErr w:type="gramStart"/>
      <w:r>
        <w:rPr>
          <w:color w:val="C00000"/>
        </w:rPr>
        <w:t>sources’</w:t>
      </w:r>
      <w:proofErr w:type="gramEnd"/>
      <w:r>
        <w:rPr>
          <w:color w:val="C00000"/>
        </w:rPr>
        <w:t>. Consider whether to mandate this test and leave the multisource tests for characterization.</w:t>
      </w:r>
    </w:p>
    <w:p w14:paraId="0901C2AD" w14:textId="77777777" w:rsidR="00CE2C9B" w:rsidRDefault="00CE2C9B" w:rsidP="00CE2C9B">
      <w:pPr>
        <w:pStyle w:val="B4"/>
        <w:rPr>
          <w:lang w:val="en-US"/>
        </w:rPr>
      </w:pPr>
      <w:r>
        <w:rPr>
          <w:lang w:val="en-US"/>
        </w:rPr>
        <w:t>The test method applies to UE configurations Headset, Handheld, and Table-mounted.</w:t>
      </w:r>
    </w:p>
    <w:p w14:paraId="23961B73" w14:textId="77777777" w:rsidR="00CE2C9B" w:rsidRDefault="00CE2C9B" w:rsidP="00CE2C9B">
      <w:pPr>
        <w:pStyle w:val="B4"/>
        <w:rPr>
          <w:lang w:val="en-US"/>
        </w:rPr>
      </w:pPr>
    </w:p>
    <w:p w14:paraId="50A7D1E2" w14:textId="77777777" w:rsidR="00CE2C9B" w:rsidRDefault="00CE2C9B" w:rsidP="00CE2C9B">
      <w:pPr>
        <w:pStyle w:val="B4"/>
        <w:rPr>
          <w:lang w:val="en-US"/>
        </w:rPr>
      </w:pPr>
      <w:r>
        <w:rPr>
          <w:lang w:val="en-US"/>
        </w:rPr>
        <w:t>[5.4.3.5</w:t>
      </w:r>
      <w:r>
        <w:rPr>
          <w:lang w:val="en-US"/>
        </w:rPr>
        <w:tab/>
        <w:t>Scene-based audio spatial separation with two simultaneous acoustic sources in free-field propagation conditions and FOA decoding]</w:t>
      </w:r>
    </w:p>
    <w:p w14:paraId="512BB367" w14:textId="77777777" w:rsidR="00CE2C9B" w:rsidRPr="00CE2C9B" w:rsidRDefault="00CE2C9B" w:rsidP="00CE2C9B">
      <w:pPr>
        <w:pStyle w:val="B4"/>
        <w:rPr>
          <w:color w:val="385623"/>
        </w:rPr>
      </w:pPr>
      <w:r w:rsidRPr="00CE2C9B">
        <w:rPr>
          <w:color w:val="385623"/>
        </w:rPr>
        <w:t xml:space="preserve">Status (proposal in </w:t>
      </w:r>
      <w:proofErr w:type="spellStart"/>
      <w:r w:rsidRPr="00CE2C9B">
        <w:rPr>
          <w:color w:val="385623"/>
        </w:rPr>
        <w:t>Pdoc</w:t>
      </w:r>
      <w:proofErr w:type="spellEnd"/>
      <w:r w:rsidRPr="00CE2C9B">
        <w:rPr>
          <w:color w:val="385623"/>
        </w:rPr>
        <w:t xml:space="preserve"> clause 4.5): Stable text. Address editor’s notes. Test.</w:t>
      </w:r>
    </w:p>
    <w:p w14:paraId="148E4A44" w14:textId="77777777" w:rsidR="00CE2C9B" w:rsidRDefault="00CE2C9B" w:rsidP="00CE2C9B">
      <w:pPr>
        <w:pStyle w:val="B4"/>
        <w:rPr>
          <w:lang w:val="en-US"/>
        </w:rPr>
      </w:pPr>
      <w:r>
        <w:rPr>
          <w:lang w:val="en-US"/>
        </w:rPr>
        <w:t>The test method applies to UE configurations Headset, Handheld, and Table-mounted.</w:t>
      </w:r>
    </w:p>
    <w:p w14:paraId="31C3CFFF" w14:textId="77777777" w:rsidR="00CE2C9B" w:rsidRDefault="00CE2C9B" w:rsidP="00CE2C9B">
      <w:pPr>
        <w:pStyle w:val="B4"/>
        <w:ind w:left="0" w:firstLine="0"/>
        <w:rPr>
          <w:lang w:val="en-US"/>
        </w:rPr>
      </w:pPr>
    </w:p>
    <w:p w14:paraId="400F3371" w14:textId="77777777" w:rsidR="00CE2C9B" w:rsidRDefault="00CE2C9B" w:rsidP="00CE2C9B">
      <w:pPr>
        <w:pStyle w:val="B4"/>
      </w:pPr>
      <w:r>
        <w:rPr>
          <w:lang w:val="en-US"/>
        </w:rPr>
        <w:t>[5.4.3.6</w:t>
      </w:r>
      <w:r>
        <w:rPr>
          <w:lang w:val="en-US"/>
        </w:rPr>
        <w:tab/>
        <w:t>Spatial separation for multiple acoustic sources based on multichannel output]</w:t>
      </w:r>
    </w:p>
    <w:p w14:paraId="22354CAC" w14:textId="77777777" w:rsidR="00CE2C9B" w:rsidRPr="00CE2C9B" w:rsidRDefault="00CE2C9B" w:rsidP="00CE2C9B">
      <w:pPr>
        <w:pStyle w:val="B4"/>
        <w:rPr>
          <w:color w:val="385623"/>
        </w:rPr>
      </w:pPr>
      <w:r w:rsidRPr="00CE2C9B">
        <w:rPr>
          <w:color w:val="385623"/>
        </w:rPr>
        <w:t xml:space="preserve">Status (proposal in </w:t>
      </w:r>
      <w:proofErr w:type="spellStart"/>
      <w:r w:rsidRPr="00CE2C9B">
        <w:rPr>
          <w:color w:val="385623"/>
        </w:rPr>
        <w:t>Pdoc</w:t>
      </w:r>
      <w:proofErr w:type="spellEnd"/>
      <w:r w:rsidRPr="00CE2C9B">
        <w:rPr>
          <w:color w:val="385623"/>
        </w:rPr>
        <w:t xml:space="preserve"> clause 4.6 &amp; 4.7): Stable text. Address editor’s notes, break out requirements/performance objectives. Test.</w:t>
      </w:r>
    </w:p>
    <w:p w14:paraId="71CB150F" w14:textId="77777777" w:rsidR="00CE2C9B" w:rsidRDefault="00CE2C9B" w:rsidP="00CE2C9B">
      <w:pPr>
        <w:pStyle w:val="B4"/>
        <w:rPr>
          <w:color w:val="C00000"/>
        </w:rPr>
      </w:pPr>
      <w:r>
        <w:rPr>
          <w:color w:val="C00000"/>
        </w:rPr>
        <w:t xml:space="preserve">Consider which one of the two above should be mandated, or if both should be for characterization only. There is a stable-text proposal for speech-based testing in </w:t>
      </w:r>
      <w:proofErr w:type="spellStart"/>
      <w:r>
        <w:rPr>
          <w:color w:val="C00000"/>
        </w:rPr>
        <w:t>Pdoc</w:t>
      </w:r>
      <w:proofErr w:type="spellEnd"/>
      <w:r>
        <w:rPr>
          <w:color w:val="C00000"/>
        </w:rPr>
        <w:t xml:space="preserve"> clause 4.7. If assessments </w:t>
      </w:r>
      <w:proofErr w:type="gramStart"/>
      <w:r>
        <w:rPr>
          <w:color w:val="C00000"/>
        </w:rPr>
        <w:t>shows</w:t>
      </w:r>
      <w:proofErr w:type="gramEnd"/>
      <w:r>
        <w:rPr>
          <w:color w:val="C00000"/>
        </w:rPr>
        <w:t xml:space="preserve"> no considerable disadvantage with the speech-based testing, the above methods for spatial separation could be modified accordingly.</w:t>
      </w:r>
    </w:p>
    <w:p w14:paraId="16F3D198" w14:textId="77777777" w:rsidR="00CE2C9B" w:rsidRDefault="00CE2C9B" w:rsidP="00CE2C9B">
      <w:pPr>
        <w:pStyle w:val="B4"/>
        <w:rPr>
          <w:color w:val="000000"/>
          <w:lang w:val="en-US"/>
        </w:rPr>
      </w:pPr>
      <w:r>
        <w:rPr>
          <w:lang w:val="en-US"/>
        </w:rPr>
        <w:t>The test method applies to UE configurations Headset, Handheld, and Table-mounted.</w:t>
      </w:r>
    </w:p>
    <w:p w14:paraId="22BC727C" w14:textId="77777777" w:rsidR="00CE2C9B" w:rsidRDefault="00CE2C9B" w:rsidP="00CE2C9B">
      <w:pPr>
        <w:pStyle w:val="B4"/>
        <w:rPr>
          <w:lang w:val="en-US"/>
        </w:rPr>
      </w:pPr>
    </w:p>
    <w:p w14:paraId="3280D6B7" w14:textId="77777777" w:rsidR="00CE2C9B" w:rsidRDefault="00CE2C9B" w:rsidP="00CE2C9B">
      <w:pPr>
        <w:pStyle w:val="B3"/>
        <w:rPr>
          <w:lang w:val="en-US"/>
        </w:rPr>
      </w:pPr>
      <w:r>
        <w:rPr>
          <w:lang w:val="en-US"/>
        </w:rPr>
        <w:t>5.4.4</w:t>
      </w:r>
      <w:r>
        <w:rPr>
          <w:lang w:val="en-US"/>
        </w:rPr>
        <w:tab/>
        <w:t>Channel-based audio capture</w:t>
      </w:r>
    </w:p>
    <w:p w14:paraId="13B9F1E4" w14:textId="77777777" w:rsidR="00CE2C9B" w:rsidRDefault="00CE2C9B" w:rsidP="00CE2C9B">
      <w:pPr>
        <w:pStyle w:val="B4"/>
        <w:rPr>
          <w:color w:val="C00000"/>
        </w:rPr>
      </w:pPr>
      <w:r>
        <w:rPr>
          <w:color w:val="C00000"/>
        </w:rPr>
        <w:lastRenderedPageBreak/>
        <w:t>Missing: Sending loudness ratings</w:t>
      </w:r>
    </w:p>
    <w:p w14:paraId="5F816F46" w14:textId="77777777" w:rsidR="00CE2C9B" w:rsidRDefault="00CE2C9B" w:rsidP="00CE2C9B">
      <w:pPr>
        <w:pStyle w:val="B4"/>
        <w:rPr>
          <w:lang w:val="en-US"/>
        </w:rPr>
      </w:pPr>
      <w:r>
        <w:rPr>
          <w:lang w:val="en-US"/>
        </w:rPr>
        <w:t>5.4.4.1</w:t>
      </w:r>
      <w:r>
        <w:rPr>
          <w:lang w:val="en-US"/>
        </w:rPr>
        <w:tab/>
        <w:t>…</w:t>
      </w:r>
    </w:p>
    <w:p w14:paraId="0396BA28" w14:textId="77777777" w:rsidR="00CE2C9B" w:rsidRDefault="00CE2C9B" w:rsidP="00CE2C9B">
      <w:pPr>
        <w:pStyle w:val="B4"/>
        <w:rPr>
          <w:color w:val="C00000"/>
        </w:rPr>
      </w:pPr>
      <w:r>
        <w:rPr>
          <w:color w:val="C00000"/>
        </w:rPr>
        <w:t xml:space="preserve">Status: No proposals in the </w:t>
      </w:r>
      <w:proofErr w:type="spellStart"/>
      <w:r>
        <w:rPr>
          <w:color w:val="C00000"/>
        </w:rPr>
        <w:t>Pdoc</w:t>
      </w:r>
      <w:proofErr w:type="spellEnd"/>
      <w:r>
        <w:rPr>
          <w:color w:val="C00000"/>
        </w:rPr>
        <w:t>. It is suggested to write a brief clause at least. Is the intention to specify sending channel-based audio only for electrical UE? Or also for acoustic capturing?</w:t>
      </w:r>
    </w:p>
    <w:p w14:paraId="48704F52" w14:textId="77777777" w:rsidR="00CE2C9B" w:rsidRDefault="00CE2C9B" w:rsidP="00CE2C9B">
      <w:pPr>
        <w:pStyle w:val="B4"/>
        <w:ind w:left="0" w:firstLine="0"/>
        <w:rPr>
          <w:color w:val="C00000"/>
        </w:rPr>
      </w:pPr>
    </w:p>
    <w:p w14:paraId="179FDEDF" w14:textId="77777777" w:rsidR="00CE2C9B" w:rsidRDefault="00CE2C9B" w:rsidP="00CE2C9B">
      <w:pPr>
        <w:pStyle w:val="B3"/>
        <w:rPr>
          <w:lang w:val="en-US"/>
        </w:rPr>
      </w:pPr>
      <w:r>
        <w:rPr>
          <w:lang w:val="en-US"/>
        </w:rPr>
        <w:t>5.4.5</w:t>
      </w:r>
      <w:r>
        <w:rPr>
          <w:lang w:val="en-US"/>
        </w:rPr>
        <w:tab/>
        <w:t>Metadata-assisted spatial audio capture</w:t>
      </w:r>
    </w:p>
    <w:p w14:paraId="6B35E1EF" w14:textId="77777777" w:rsidR="00CE2C9B" w:rsidRDefault="00CE2C9B" w:rsidP="00CE2C9B">
      <w:pPr>
        <w:pStyle w:val="B4"/>
        <w:rPr>
          <w:color w:val="C00000"/>
        </w:rPr>
      </w:pPr>
      <w:r>
        <w:rPr>
          <w:color w:val="C00000"/>
        </w:rPr>
        <w:t>Missing: Sending loudness ratings</w:t>
      </w:r>
    </w:p>
    <w:p w14:paraId="0D296E43" w14:textId="77777777" w:rsidR="00CE2C9B" w:rsidRDefault="00CE2C9B" w:rsidP="00CE2C9B">
      <w:pPr>
        <w:pStyle w:val="B4"/>
      </w:pPr>
      <w:r>
        <w:rPr>
          <w:lang w:val="en-US"/>
        </w:rPr>
        <w:t>[5.4.3.1</w:t>
      </w:r>
      <w:r>
        <w:rPr>
          <w:lang w:val="en-US"/>
        </w:rPr>
        <w:tab/>
      </w:r>
      <w:r>
        <w:t>Sending frequency response of captured Metadata-assisted spatial audio</w:t>
      </w:r>
      <w:r>
        <w:rPr>
          <w:lang w:val="en-US"/>
        </w:rPr>
        <w:t>]</w:t>
      </w:r>
    </w:p>
    <w:p w14:paraId="0977AB21" w14:textId="77777777" w:rsidR="00CE2C9B" w:rsidRDefault="00CE2C9B" w:rsidP="00CE2C9B">
      <w:pPr>
        <w:pStyle w:val="B4"/>
        <w:rPr>
          <w:color w:val="C00000"/>
        </w:rPr>
      </w:pPr>
      <w:r>
        <w:rPr>
          <w:color w:val="C00000"/>
        </w:rPr>
        <w:t xml:space="preserve">Status: Same principles could be considered as for scene-based audio (proposal in </w:t>
      </w:r>
      <w:proofErr w:type="spellStart"/>
      <w:r>
        <w:rPr>
          <w:color w:val="C00000"/>
        </w:rPr>
        <w:t>Pdoc</w:t>
      </w:r>
      <w:proofErr w:type="spellEnd"/>
      <w:r>
        <w:rPr>
          <w:color w:val="C00000"/>
        </w:rPr>
        <w:t xml:space="preserve"> clause 4.1), clarify how the audio is obtained from the reference decoder, needs detailing.</w:t>
      </w:r>
    </w:p>
    <w:p w14:paraId="4EECB999" w14:textId="77777777" w:rsidR="00CE2C9B" w:rsidRDefault="00CE2C9B" w:rsidP="00CE2C9B">
      <w:pPr>
        <w:pStyle w:val="B4"/>
        <w:rPr>
          <w:lang w:val="en-US"/>
        </w:rPr>
      </w:pPr>
      <w:r>
        <w:rPr>
          <w:lang w:val="en-US"/>
        </w:rPr>
        <w:t>The test method applies to UE configurations Headset, Handheld, and Table-mounted.</w:t>
      </w:r>
    </w:p>
    <w:p w14:paraId="6A990DA7" w14:textId="77777777" w:rsidR="00CE2C9B" w:rsidRDefault="00CE2C9B" w:rsidP="00CE2C9B">
      <w:pPr>
        <w:pStyle w:val="B4"/>
        <w:rPr>
          <w:lang w:val="en-US"/>
        </w:rPr>
      </w:pPr>
    </w:p>
    <w:p w14:paraId="0CADAF2A" w14:textId="77777777" w:rsidR="00CE2C9B" w:rsidRDefault="00CE2C9B" w:rsidP="00CE2C9B">
      <w:pPr>
        <w:pStyle w:val="B4"/>
      </w:pPr>
      <w:r>
        <w:rPr>
          <w:lang w:val="en-US"/>
        </w:rPr>
        <w:t>[5.4.3.2</w:t>
      </w:r>
      <w:r>
        <w:rPr>
          <w:lang w:val="en-US"/>
        </w:rPr>
        <w:tab/>
      </w:r>
      <w:r>
        <w:t>Sending directional response of captured Metadata-assisted spatial audio</w:t>
      </w:r>
      <w:r>
        <w:rPr>
          <w:lang w:val="en-US"/>
        </w:rPr>
        <w:t>]</w:t>
      </w:r>
    </w:p>
    <w:p w14:paraId="7E259C85" w14:textId="77777777" w:rsidR="00CE2C9B" w:rsidRDefault="00CE2C9B" w:rsidP="00CE2C9B">
      <w:pPr>
        <w:pStyle w:val="B4"/>
        <w:rPr>
          <w:color w:val="C00000"/>
        </w:rPr>
      </w:pPr>
      <w:r>
        <w:rPr>
          <w:color w:val="C00000"/>
        </w:rPr>
        <w:t xml:space="preserve">Status: Same principles could be considered as for scene-based audio (proposal in </w:t>
      </w:r>
      <w:proofErr w:type="spellStart"/>
      <w:r>
        <w:rPr>
          <w:color w:val="C00000"/>
        </w:rPr>
        <w:t>Pdoc</w:t>
      </w:r>
      <w:proofErr w:type="spellEnd"/>
      <w:r>
        <w:rPr>
          <w:color w:val="C00000"/>
        </w:rPr>
        <w:t xml:space="preserve"> clause 4.2), consider necessity, clarify how the audio is obtained from the reference decoder, needs detailing.</w:t>
      </w:r>
    </w:p>
    <w:p w14:paraId="03F2985A" w14:textId="77777777" w:rsidR="00CE2C9B" w:rsidRDefault="00CE2C9B" w:rsidP="00CE2C9B">
      <w:pPr>
        <w:pStyle w:val="B4"/>
        <w:rPr>
          <w:lang w:val="en-US"/>
        </w:rPr>
      </w:pPr>
      <w:r>
        <w:rPr>
          <w:lang w:val="en-US"/>
        </w:rPr>
        <w:t>The test method applies to UE configurations Headset, Handheld, and Table-mounted.</w:t>
      </w:r>
    </w:p>
    <w:p w14:paraId="0CCB55E4" w14:textId="77777777" w:rsidR="00CE2C9B" w:rsidRDefault="00CE2C9B" w:rsidP="00CE2C9B">
      <w:pPr>
        <w:pStyle w:val="B4"/>
        <w:rPr>
          <w:lang w:val="en-US"/>
        </w:rPr>
      </w:pPr>
    </w:p>
    <w:p w14:paraId="6FAAD136" w14:textId="77777777" w:rsidR="00CE2C9B" w:rsidRPr="00CE2C9B" w:rsidRDefault="00CE2C9B" w:rsidP="00CE2C9B">
      <w:pPr>
        <w:pStyle w:val="B4"/>
        <w:rPr>
          <w:color w:val="000000"/>
          <w:lang w:val="en-US"/>
        </w:rPr>
      </w:pPr>
      <w:r w:rsidRPr="00CE2C9B">
        <w:rPr>
          <w:color w:val="000000"/>
          <w:lang w:val="en-US"/>
        </w:rPr>
        <w:t>[5.4.3.3 – 5.4.3.6]</w:t>
      </w:r>
    </w:p>
    <w:p w14:paraId="0728E61A" w14:textId="77777777" w:rsidR="00CE2C9B" w:rsidRPr="00CE2C9B" w:rsidRDefault="00CE2C9B" w:rsidP="00CE2C9B">
      <w:pPr>
        <w:pStyle w:val="B4"/>
        <w:rPr>
          <w:color w:val="385623"/>
        </w:rPr>
      </w:pPr>
      <w:r w:rsidRPr="00CE2C9B">
        <w:rPr>
          <w:color w:val="385623"/>
        </w:rPr>
        <w:t xml:space="preserve">Status: Essentially the same as for scene-based audio. </w:t>
      </w:r>
      <w:r>
        <w:rPr>
          <w:color w:val="C00000"/>
        </w:rPr>
        <w:t xml:space="preserve">Consider which one of the proposed multisource test </w:t>
      </w:r>
      <w:proofErr w:type="gramStart"/>
      <w:r>
        <w:rPr>
          <w:color w:val="C00000"/>
        </w:rPr>
        <w:t>method</w:t>
      </w:r>
      <w:proofErr w:type="gramEnd"/>
      <w:r>
        <w:rPr>
          <w:color w:val="C00000"/>
        </w:rPr>
        <w:t xml:space="preserve"> should be applied.</w:t>
      </w:r>
    </w:p>
    <w:p w14:paraId="4710330F" w14:textId="77777777" w:rsidR="00CE2C9B" w:rsidRDefault="00CE2C9B" w:rsidP="00CE2C9B"/>
    <w:p w14:paraId="5383A874" w14:textId="77777777" w:rsidR="00CE2C9B" w:rsidRDefault="00CE2C9B" w:rsidP="00CE2C9B">
      <w:pPr>
        <w:pStyle w:val="B2"/>
        <w:rPr>
          <w:lang w:val="en-US"/>
        </w:rPr>
      </w:pPr>
      <w:r>
        <w:rPr>
          <w:lang w:val="en-US"/>
        </w:rPr>
        <w:t>5.5</w:t>
      </w:r>
      <w:r>
        <w:rPr>
          <w:lang w:val="en-US"/>
        </w:rPr>
        <w:tab/>
        <w:t>Test methods in the receiving direction</w:t>
      </w:r>
    </w:p>
    <w:p w14:paraId="7CE25A74" w14:textId="77777777" w:rsidR="00CE2C9B" w:rsidRDefault="00CE2C9B" w:rsidP="00CE2C9B">
      <w:pPr>
        <w:pStyle w:val="B2"/>
        <w:rPr>
          <w:lang w:val="en-US"/>
        </w:rPr>
      </w:pPr>
    </w:p>
    <w:p w14:paraId="12B51F10" w14:textId="77777777" w:rsidR="00CE2C9B" w:rsidRDefault="00CE2C9B" w:rsidP="00CE2C9B">
      <w:pPr>
        <w:pStyle w:val="B2"/>
        <w:rPr>
          <w:lang w:val="en-US"/>
        </w:rPr>
      </w:pPr>
      <w:r>
        <w:rPr>
          <w:lang w:val="en-US"/>
        </w:rPr>
        <w:t xml:space="preserve">General note: the subclauses below for the receiving direction are (per the proposal in the </w:t>
      </w:r>
      <w:proofErr w:type="spellStart"/>
      <w:r>
        <w:rPr>
          <w:lang w:val="en-US"/>
        </w:rPr>
        <w:t>Pdoc</w:t>
      </w:r>
      <w:proofErr w:type="spellEnd"/>
      <w:r>
        <w:rPr>
          <w:lang w:val="en-US"/>
        </w:rPr>
        <w:t xml:space="preserve"> Annex) organized as:</w:t>
      </w:r>
    </w:p>
    <w:p w14:paraId="4975534C" w14:textId="77777777" w:rsidR="00CE2C9B" w:rsidRDefault="00CE2C9B" w:rsidP="00CE2C9B">
      <w:pPr>
        <w:pStyle w:val="B2"/>
        <w:numPr>
          <w:ilvl w:val="0"/>
          <w:numId w:val="5"/>
        </w:numPr>
        <w:rPr>
          <w:lang w:val="en-US"/>
        </w:rPr>
      </w:pPr>
      <w:r>
        <w:rPr>
          <w:lang w:val="en-US"/>
        </w:rPr>
        <w:t>IVAS coding mode (configured for the IVAS encoder of the reference client)</w:t>
      </w:r>
    </w:p>
    <w:p w14:paraId="35096413" w14:textId="77777777" w:rsidR="00CE2C9B" w:rsidRDefault="00CE2C9B" w:rsidP="00CE2C9B">
      <w:pPr>
        <w:pStyle w:val="B2"/>
        <w:numPr>
          <w:ilvl w:val="1"/>
          <w:numId w:val="5"/>
        </w:numPr>
        <w:rPr>
          <w:lang w:val="en-US"/>
        </w:rPr>
      </w:pPr>
      <w:r>
        <w:rPr>
          <w:lang w:val="en-US"/>
        </w:rPr>
        <w:t>Parameter to test</w:t>
      </w:r>
    </w:p>
    <w:p w14:paraId="44510219" w14:textId="77777777" w:rsidR="00CE2C9B" w:rsidRDefault="00CE2C9B" w:rsidP="00CE2C9B">
      <w:pPr>
        <w:pStyle w:val="B2"/>
        <w:numPr>
          <w:ilvl w:val="2"/>
          <w:numId w:val="5"/>
        </w:numPr>
        <w:rPr>
          <w:lang w:val="en-US"/>
        </w:rPr>
      </w:pPr>
      <w:r>
        <w:rPr>
          <w:lang w:val="en-US"/>
        </w:rPr>
        <w:t>Acoustical frontends and electrical interface</w:t>
      </w:r>
    </w:p>
    <w:p w14:paraId="72CA40B6" w14:textId="77777777" w:rsidR="00CE2C9B" w:rsidRDefault="00CE2C9B" w:rsidP="00CE2C9B">
      <w:pPr>
        <w:pStyle w:val="B2"/>
        <w:rPr>
          <w:lang w:val="en-US"/>
        </w:rPr>
      </w:pPr>
      <w:r>
        <w:rPr>
          <w:lang w:val="en-US"/>
        </w:rPr>
        <w:t xml:space="preserve">However, it might be preferred to organize them more </w:t>
      </w:r>
      <w:proofErr w:type="gramStart"/>
      <w:r>
        <w:rPr>
          <w:lang w:val="en-US"/>
        </w:rPr>
        <w:t>similar to</w:t>
      </w:r>
      <w:proofErr w:type="gramEnd"/>
      <w:r>
        <w:rPr>
          <w:lang w:val="en-US"/>
        </w:rPr>
        <w:t xml:space="preserve"> the </w:t>
      </w:r>
      <w:proofErr w:type="spellStart"/>
      <w:r>
        <w:rPr>
          <w:lang w:val="en-US"/>
        </w:rPr>
        <w:t>Pdoc</w:t>
      </w:r>
      <w:proofErr w:type="spellEnd"/>
      <w:r>
        <w:rPr>
          <w:lang w:val="en-US"/>
        </w:rPr>
        <w:t xml:space="preserve"> main body:</w:t>
      </w:r>
    </w:p>
    <w:p w14:paraId="542178D5" w14:textId="77777777" w:rsidR="00CE2C9B" w:rsidRDefault="00CE2C9B" w:rsidP="00CE2C9B">
      <w:pPr>
        <w:pStyle w:val="B2"/>
        <w:numPr>
          <w:ilvl w:val="0"/>
          <w:numId w:val="5"/>
        </w:numPr>
        <w:rPr>
          <w:lang w:val="en-US"/>
        </w:rPr>
      </w:pPr>
      <w:r>
        <w:rPr>
          <w:lang w:val="en-US"/>
        </w:rPr>
        <w:t>Parameter to test</w:t>
      </w:r>
    </w:p>
    <w:p w14:paraId="232560D1" w14:textId="77777777" w:rsidR="00CE2C9B" w:rsidRDefault="00CE2C9B" w:rsidP="00CE2C9B">
      <w:pPr>
        <w:pStyle w:val="B2"/>
        <w:numPr>
          <w:ilvl w:val="1"/>
          <w:numId w:val="5"/>
        </w:numPr>
        <w:rPr>
          <w:lang w:val="en-US"/>
        </w:rPr>
      </w:pPr>
      <w:r>
        <w:rPr>
          <w:lang w:val="en-US"/>
        </w:rPr>
        <w:t>IVAS coding mode (configured for the IVAS encoder of the reference client)</w:t>
      </w:r>
    </w:p>
    <w:p w14:paraId="6BFFF8CE" w14:textId="77777777" w:rsidR="00CE2C9B" w:rsidRDefault="00CE2C9B" w:rsidP="00CE2C9B">
      <w:pPr>
        <w:pStyle w:val="B2"/>
        <w:numPr>
          <w:ilvl w:val="2"/>
          <w:numId w:val="5"/>
        </w:numPr>
        <w:rPr>
          <w:lang w:val="en-US"/>
        </w:rPr>
      </w:pPr>
      <w:r>
        <w:rPr>
          <w:lang w:val="en-US"/>
        </w:rPr>
        <w:t>Acoustical frontends and electrical interface</w:t>
      </w:r>
    </w:p>
    <w:p w14:paraId="55F8F098" w14:textId="77777777" w:rsidR="00CE2C9B" w:rsidRDefault="00CE2C9B" w:rsidP="00CE2C9B">
      <w:pPr>
        <w:pStyle w:val="B2"/>
        <w:rPr>
          <w:lang w:val="en-US"/>
        </w:rPr>
      </w:pPr>
      <w:r>
        <w:rPr>
          <w:lang w:val="en-US"/>
        </w:rPr>
        <w:t>If so, also the sending part should be reorganized in a similar way.</w:t>
      </w:r>
    </w:p>
    <w:p w14:paraId="4A32D780" w14:textId="77777777" w:rsidR="00CE2C9B" w:rsidRDefault="00CE2C9B" w:rsidP="00CE2C9B">
      <w:pPr>
        <w:pStyle w:val="B2"/>
        <w:rPr>
          <w:lang w:val="en-US"/>
        </w:rPr>
      </w:pPr>
    </w:p>
    <w:p w14:paraId="1B823300" w14:textId="77777777" w:rsidR="00CE2C9B" w:rsidRDefault="00CE2C9B" w:rsidP="00CE2C9B">
      <w:pPr>
        <w:pStyle w:val="B3"/>
        <w:rPr>
          <w:color w:val="C00000"/>
        </w:rPr>
      </w:pPr>
      <w:r>
        <w:rPr>
          <w:lang w:val="en-US"/>
        </w:rPr>
        <w:t>5.5.1</w:t>
      </w:r>
      <w:r>
        <w:rPr>
          <w:lang w:val="en-US"/>
        </w:rPr>
        <w:tab/>
        <w:t xml:space="preserve">Stereo coding </w:t>
      </w:r>
      <w:r>
        <w:rPr>
          <w:color w:val="C00000"/>
        </w:rPr>
        <w:t>[consider skipping this for now, see also S4-231840]</w:t>
      </w:r>
    </w:p>
    <w:p w14:paraId="6CEB573F" w14:textId="77777777" w:rsidR="00CE2C9B" w:rsidRDefault="00CE2C9B" w:rsidP="00CE2C9B">
      <w:pPr>
        <w:pStyle w:val="B4"/>
        <w:rPr>
          <w:lang w:val="en-US"/>
        </w:rPr>
      </w:pPr>
      <w:r>
        <w:rPr>
          <w:lang w:val="en-US"/>
        </w:rPr>
        <w:t>[5.5.1.1</w:t>
      </w:r>
      <w:r>
        <w:rPr>
          <w:lang w:val="en-US"/>
        </w:rPr>
        <w:tab/>
        <w:t>Receiving loudness]</w:t>
      </w:r>
    </w:p>
    <w:p w14:paraId="1B7EFA55" w14:textId="77777777" w:rsidR="00CE2C9B" w:rsidRDefault="00CE2C9B" w:rsidP="00CE2C9B">
      <w:pPr>
        <w:pStyle w:val="B4"/>
        <w:rPr>
          <w:color w:val="C00000"/>
          <w:lang w:val="en-US"/>
        </w:rPr>
      </w:pPr>
      <w:r>
        <w:rPr>
          <w:color w:val="C00000"/>
        </w:rPr>
        <w:lastRenderedPageBreak/>
        <w:t xml:space="preserve">Status (reuse of proposal in </w:t>
      </w:r>
      <w:proofErr w:type="spellStart"/>
      <w:r>
        <w:rPr>
          <w:color w:val="C00000"/>
        </w:rPr>
        <w:t>Pdoc</w:t>
      </w:r>
      <w:proofErr w:type="spellEnd"/>
      <w:r>
        <w:rPr>
          <w:color w:val="C00000"/>
        </w:rPr>
        <w:t xml:space="preserve"> clause 5.1): stable but unfinished text. Seems to be written for object-based coding -&gt; adapt to the stereo coding; Specify if the same signal shall be fed to both channels of the stereo input of the reference IVAS encoder. Finalize for electrical interface.</w:t>
      </w:r>
    </w:p>
    <w:p w14:paraId="71565ED3" w14:textId="77777777" w:rsidR="00CE2C9B" w:rsidRDefault="00CE2C9B" w:rsidP="00CE2C9B">
      <w:pPr>
        <w:pStyle w:val="B4"/>
        <w:rPr>
          <w:lang w:val="en-US"/>
        </w:rPr>
      </w:pPr>
      <w:r>
        <w:rPr>
          <w:lang w:val="en-US"/>
        </w:rPr>
        <w:t>[5.5.1.2</w:t>
      </w:r>
      <w:r>
        <w:rPr>
          <w:lang w:val="en-US"/>
        </w:rPr>
        <w:tab/>
        <w:t>Receiving sensitivity/frequency characteristics]</w:t>
      </w:r>
    </w:p>
    <w:p w14:paraId="1980BD97" w14:textId="77777777" w:rsidR="00CE2C9B" w:rsidRPr="00CE2C9B" w:rsidRDefault="00CE2C9B" w:rsidP="00CE2C9B">
      <w:pPr>
        <w:pStyle w:val="B4"/>
        <w:rPr>
          <w:color w:val="385623"/>
        </w:rPr>
      </w:pPr>
      <w:r w:rsidRPr="00CE2C9B">
        <w:rPr>
          <w:color w:val="385623"/>
        </w:rPr>
        <w:t xml:space="preserve">Status (proposal in </w:t>
      </w:r>
      <w:proofErr w:type="spellStart"/>
      <w:r w:rsidRPr="00CE2C9B">
        <w:rPr>
          <w:color w:val="385623"/>
        </w:rPr>
        <w:t>Pdoc</w:t>
      </w:r>
      <w:proofErr w:type="spellEnd"/>
      <w:r w:rsidRPr="00CE2C9B">
        <w:rPr>
          <w:color w:val="385623"/>
        </w:rPr>
        <w:t xml:space="preserve"> clause 5.2): stable text. Address editor’s notes. Test.</w:t>
      </w:r>
    </w:p>
    <w:p w14:paraId="7AF603EC" w14:textId="77777777" w:rsidR="00CE2C9B" w:rsidRDefault="00CE2C9B" w:rsidP="00CE2C9B">
      <w:pPr>
        <w:pStyle w:val="B3"/>
        <w:rPr>
          <w:lang w:val="en-US"/>
        </w:rPr>
      </w:pPr>
      <w:r>
        <w:rPr>
          <w:lang w:val="en-US"/>
        </w:rPr>
        <w:t>5.5.2</w:t>
      </w:r>
      <w:r>
        <w:rPr>
          <w:lang w:val="en-US"/>
        </w:rPr>
        <w:tab/>
        <w:t>Object-based audio coding</w:t>
      </w:r>
    </w:p>
    <w:p w14:paraId="4B016C2B" w14:textId="77777777" w:rsidR="00CE2C9B" w:rsidRDefault="00CE2C9B" w:rsidP="00CE2C9B">
      <w:pPr>
        <w:pStyle w:val="B4"/>
        <w:rPr>
          <w:lang w:val="en-US"/>
        </w:rPr>
      </w:pPr>
      <w:r>
        <w:rPr>
          <w:lang w:val="en-US"/>
        </w:rPr>
        <w:t>[5.5.2.1</w:t>
      </w:r>
      <w:r>
        <w:rPr>
          <w:lang w:val="en-US"/>
        </w:rPr>
        <w:tab/>
        <w:t>Receiving loudness]</w:t>
      </w:r>
    </w:p>
    <w:p w14:paraId="109F9C25" w14:textId="77777777" w:rsidR="00CE2C9B" w:rsidRPr="00CE2C9B" w:rsidRDefault="00CE2C9B" w:rsidP="00CE2C9B">
      <w:pPr>
        <w:pStyle w:val="B4"/>
        <w:rPr>
          <w:color w:val="385623"/>
        </w:rPr>
      </w:pPr>
      <w:r w:rsidRPr="00CE2C9B">
        <w:rPr>
          <w:color w:val="385623"/>
        </w:rPr>
        <w:t xml:space="preserve">Status (proposal in </w:t>
      </w:r>
      <w:proofErr w:type="spellStart"/>
      <w:r w:rsidRPr="00CE2C9B">
        <w:rPr>
          <w:color w:val="385623"/>
        </w:rPr>
        <w:t>Pdoc</w:t>
      </w:r>
      <w:proofErr w:type="spellEnd"/>
      <w:r w:rsidRPr="00CE2C9B">
        <w:rPr>
          <w:color w:val="385623"/>
        </w:rPr>
        <w:t xml:space="preserve"> clause 5.1): stable text. Address editor’s notes, break out requirements. </w:t>
      </w:r>
      <w:r>
        <w:rPr>
          <w:color w:val="C00000"/>
        </w:rPr>
        <w:t>Finalize for electrical interface. Test.</w:t>
      </w:r>
    </w:p>
    <w:p w14:paraId="5635E7D8" w14:textId="77777777" w:rsidR="00CE2C9B" w:rsidRDefault="00CE2C9B" w:rsidP="00CE2C9B">
      <w:pPr>
        <w:pStyle w:val="B4"/>
        <w:rPr>
          <w:lang w:val="en-US"/>
        </w:rPr>
      </w:pPr>
      <w:r>
        <w:rPr>
          <w:lang w:val="en-US"/>
        </w:rPr>
        <w:t>[5.5.2.2</w:t>
      </w:r>
      <w:r>
        <w:rPr>
          <w:lang w:val="en-US"/>
        </w:rPr>
        <w:tab/>
        <w:t>Receiving sensitivity/frequency characteristics]</w:t>
      </w:r>
    </w:p>
    <w:p w14:paraId="6D0C3058" w14:textId="77777777" w:rsidR="00CE2C9B" w:rsidRPr="00CE2C9B" w:rsidRDefault="00CE2C9B" w:rsidP="00CE2C9B">
      <w:pPr>
        <w:pStyle w:val="B4"/>
        <w:rPr>
          <w:color w:val="385623"/>
        </w:rPr>
      </w:pPr>
      <w:r w:rsidRPr="00CE2C9B">
        <w:rPr>
          <w:color w:val="385623"/>
        </w:rPr>
        <w:t xml:space="preserve">Status (proposal in </w:t>
      </w:r>
      <w:proofErr w:type="spellStart"/>
      <w:r w:rsidRPr="00CE2C9B">
        <w:rPr>
          <w:color w:val="385623"/>
        </w:rPr>
        <w:t>Pdoc</w:t>
      </w:r>
      <w:proofErr w:type="spellEnd"/>
      <w:r w:rsidRPr="00CE2C9B">
        <w:rPr>
          <w:color w:val="385623"/>
        </w:rPr>
        <w:t xml:space="preserve"> clause 5.2): stable text for characterizing binaural rendering. </w:t>
      </w:r>
      <w:r>
        <w:rPr>
          <w:color w:val="C00000"/>
        </w:rPr>
        <w:t>Missing for other acoustical and electrical interfaces. Address editor’s notes.</w:t>
      </w:r>
      <w:r w:rsidRPr="00CE2C9B">
        <w:rPr>
          <w:color w:val="000000"/>
        </w:rPr>
        <w:t xml:space="preserve"> Test.</w:t>
      </w:r>
    </w:p>
    <w:p w14:paraId="07A788DF" w14:textId="77777777" w:rsidR="00CE2C9B" w:rsidRDefault="00CE2C9B" w:rsidP="00CE2C9B">
      <w:pPr>
        <w:pStyle w:val="B4"/>
        <w:rPr>
          <w:lang w:val="en-US"/>
        </w:rPr>
      </w:pPr>
      <w:r>
        <w:rPr>
          <w:lang w:val="en-US"/>
        </w:rPr>
        <w:t>[5.5.2.3</w:t>
      </w:r>
      <w:r>
        <w:rPr>
          <w:lang w:val="en-US"/>
        </w:rPr>
        <w:tab/>
        <w:t>Receiving with binaural rendering: inter-channel time difference]</w:t>
      </w:r>
    </w:p>
    <w:p w14:paraId="413A91E0" w14:textId="77777777" w:rsidR="00CE2C9B" w:rsidRPr="00CE2C9B" w:rsidRDefault="00CE2C9B" w:rsidP="00CE2C9B">
      <w:pPr>
        <w:pStyle w:val="B4"/>
        <w:rPr>
          <w:color w:val="385623"/>
        </w:rPr>
      </w:pPr>
      <w:r w:rsidRPr="00CE2C9B">
        <w:rPr>
          <w:color w:val="385623"/>
        </w:rPr>
        <w:t xml:space="preserve">Status (proposal in </w:t>
      </w:r>
      <w:proofErr w:type="spellStart"/>
      <w:r w:rsidRPr="00CE2C9B">
        <w:rPr>
          <w:color w:val="385623"/>
        </w:rPr>
        <w:t>Pdoc</w:t>
      </w:r>
      <w:proofErr w:type="spellEnd"/>
      <w:r w:rsidRPr="00CE2C9B">
        <w:rPr>
          <w:color w:val="385623"/>
        </w:rPr>
        <w:t xml:space="preserve"> clause 5.3): stable text. Address editor’s notes, break out requirements. Test.</w:t>
      </w:r>
    </w:p>
    <w:p w14:paraId="7EFB276C" w14:textId="77777777" w:rsidR="00CE2C9B" w:rsidRDefault="00CE2C9B" w:rsidP="00CE2C9B">
      <w:pPr>
        <w:pStyle w:val="B4"/>
        <w:rPr>
          <w:lang w:val="en-US"/>
        </w:rPr>
      </w:pPr>
      <w:r>
        <w:rPr>
          <w:lang w:val="en-US"/>
        </w:rPr>
        <w:t>[5.5.2.4</w:t>
      </w:r>
      <w:r>
        <w:rPr>
          <w:lang w:val="en-US"/>
        </w:rPr>
        <w:tab/>
        <w:t>Receiving with binaural rendering: source angle dependent band level difference]</w:t>
      </w:r>
    </w:p>
    <w:p w14:paraId="04244D67" w14:textId="77777777" w:rsidR="00CE2C9B" w:rsidRPr="00CE2C9B" w:rsidRDefault="00CE2C9B" w:rsidP="00CE2C9B">
      <w:pPr>
        <w:pStyle w:val="B4"/>
        <w:rPr>
          <w:color w:val="385623"/>
        </w:rPr>
      </w:pPr>
      <w:r w:rsidRPr="00CE2C9B">
        <w:rPr>
          <w:color w:val="385623"/>
        </w:rPr>
        <w:t xml:space="preserve">Status (proposal in </w:t>
      </w:r>
      <w:proofErr w:type="spellStart"/>
      <w:r w:rsidRPr="00CE2C9B">
        <w:rPr>
          <w:color w:val="385623"/>
        </w:rPr>
        <w:t>Pdoc</w:t>
      </w:r>
      <w:proofErr w:type="spellEnd"/>
      <w:r w:rsidRPr="00CE2C9B">
        <w:rPr>
          <w:color w:val="385623"/>
        </w:rPr>
        <w:t xml:space="preserve"> clause 5.4): stable text. </w:t>
      </w:r>
      <w:r>
        <w:rPr>
          <w:color w:val="C00000"/>
        </w:rPr>
        <w:t xml:space="preserve">Specify source distance. </w:t>
      </w:r>
      <w:r w:rsidRPr="00CE2C9B">
        <w:rPr>
          <w:color w:val="385623"/>
        </w:rPr>
        <w:t>Address editor’s notes, break out requirements. Test.</w:t>
      </w:r>
    </w:p>
    <w:p w14:paraId="7FBA22EF" w14:textId="77777777" w:rsidR="00CE2C9B" w:rsidRPr="00CE2C9B" w:rsidRDefault="00CE2C9B" w:rsidP="00CE2C9B">
      <w:pPr>
        <w:pStyle w:val="B4"/>
        <w:rPr>
          <w:color w:val="385623"/>
        </w:rPr>
      </w:pPr>
    </w:p>
    <w:p w14:paraId="22DB25B5" w14:textId="77777777" w:rsidR="00CE2C9B" w:rsidRDefault="00CE2C9B" w:rsidP="00CE2C9B">
      <w:pPr>
        <w:pStyle w:val="B3"/>
        <w:rPr>
          <w:lang w:val="en-US"/>
        </w:rPr>
      </w:pPr>
      <w:r>
        <w:rPr>
          <w:lang w:val="en-US"/>
        </w:rPr>
        <w:t>5.5.3</w:t>
      </w:r>
      <w:r>
        <w:rPr>
          <w:lang w:val="en-US"/>
        </w:rPr>
        <w:tab/>
        <w:t>Scene-based audio coding</w:t>
      </w:r>
    </w:p>
    <w:p w14:paraId="4C426666" w14:textId="77777777" w:rsidR="00CE2C9B" w:rsidRDefault="00CE2C9B" w:rsidP="00CE2C9B">
      <w:pPr>
        <w:pStyle w:val="B4"/>
        <w:rPr>
          <w:lang w:val="en-US"/>
        </w:rPr>
      </w:pPr>
      <w:r>
        <w:rPr>
          <w:lang w:val="en-US"/>
        </w:rPr>
        <w:t>[5.5.3.1</w:t>
      </w:r>
      <w:r>
        <w:rPr>
          <w:lang w:val="en-US"/>
        </w:rPr>
        <w:tab/>
        <w:t>Receiving loudness]</w:t>
      </w:r>
    </w:p>
    <w:p w14:paraId="2A5F2222" w14:textId="77777777" w:rsidR="00CE2C9B" w:rsidRDefault="00CE2C9B" w:rsidP="00CE2C9B">
      <w:pPr>
        <w:pStyle w:val="B4"/>
        <w:rPr>
          <w:color w:val="C00000"/>
        </w:rPr>
      </w:pPr>
      <w:r>
        <w:rPr>
          <w:color w:val="C00000"/>
        </w:rPr>
        <w:t xml:space="preserve">Status (reuse of proposal in </w:t>
      </w:r>
      <w:proofErr w:type="spellStart"/>
      <w:r>
        <w:rPr>
          <w:color w:val="C00000"/>
        </w:rPr>
        <w:t>Pdoc</w:t>
      </w:r>
      <w:proofErr w:type="spellEnd"/>
      <w:r>
        <w:rPr>
          <w:color w:val="C00000"/>
        </w:rPr>
        <w:t xml:space="preserve"> clause 5.1): stable but unfinished text. Seems to be written for object-based coding -&gt; adapt to scene-based coding; Specify how the stimulus shall be fed to the </w:t>
      </w:r>
      <w:proofErr w:type="gramStart"/>
      <w:r>
        <w:rPr>
          <w:color w:val="C00000"/>
        </w:rPr>
        <w:t>various  ambisonics</w:t>
      </w:r>
      <w:proofErr w:type="gramEnd"/>
      <w:r>
        <w:rPr>
          <w:color w:val="C00000"/>
        </w:rPr>
        <w:t xml:space="preserve"> inputs of the reference IVAS encoder (same approach as in </w:t>
      </w:r>
      <w:proofErr w:type="spellStart"/>
      <w:r>
        <w:rPr>
          <w:color w:val="C00000"/>
        </w:rPr>
        <w:t>Pdoc</w:t>
      </w:r>
      <w:proofErr w:type="spellEnd"/>
      <w:r>
        <w:rPr>
          <w:color w:val="C00000"/>
        </w:rPr>
        <w:t xml:space="preserve"> clause 3.5.5 could be considered). Finalize for electrical interface.</w:t>
      </w:r>
    </w:p>
    <w:p w14:paraId="1EAD4C58" w14:textId="77777777" w:rsidR="00CE2C9B" w:rsidRDefault="00CE2C9B" w:rsidP="00CE2C9B">
      <w:pPr>
        <w:pStyle w:val="B4"/>
        <w:rPr>
          <w:lang w:val="en-US"/>
        </w:rPr>
      </w:pPr>
      <w:r>
        <w:rPr>
          <w:lang w:val="en-US"/>
        </w:rPr>
        <w:t>[5.5.3.2</w:t>
      </w:r>
      <w:r>
        <w:rPr>
          <w:lang w:val="en-US"/>
        </w:rPr>
        <w:tab/>
        <w:t>Receiving sensitivity/frequency characteristics]</w:t>
      </w:r>
    </w:p>
    <w:p w14:paraId="79568536" w14:textId="77777777" w:rsidR="00CE2C9B" w:rsidRPr="00CE2C9B" w:rsidRDefault="00CE2C9B" w:rsidP="00CE2C9B">
      <w:pPr>
        <w:pStyle w:val="B4"/>
        <w:rPr>
          <w:color w:val="385623"/>
        </w:rPr>
      </w:pPr>
      <w:r w:rsidRPr="00CE2C9B">
        <w:rPr>
          <w:color w:val="385623"/>
        </w:rPr>
        <w:t xml:space="preserve">Status (proposal in </w:t>
      </w:r>
      <w:proofErr w:type="spellStart"/>
      <w:r w:rsidRPr="00CE2C9B">
        <w:rPr>
          <w:color w:val="385623"/>
        </w:rPr>
        <w:t>Pdoc</w:t>
      </w:r>
      <w:proofErr w:type="spellEnd"/>
      <w:r w:rsidRPr="00CE2C9B">
        <w:rPr>
          <w:color w:val="385623"/>
        </w:rPr>
        <w:t xml:space="preserve"> clause 5.2): stable text for characterizing binaural rendering. </w:t>
      </w:r>
      <w:r>
        <w:rPr>
          <w:color w:val="C00000"/>
        </w:rPr>
        <w:t>Missing for other acoustical and electrical interfaces. Address editor’s notes.</w:t>
      </w:r>
      <w:r w:rsidRPr="00CE2C9B">
        <w:rPr>
          <w:color w:val="000000"/>
        </w:rPr>
        <w:t xml:space="preserve"> Test.</w:t>
      </w:r>
    </w:p>
    <w:p w14:paraId="07416022" w14:textId="77777777" w:rsidR="00CE2C9B" w:rsidRDefault="00CE2C9B" w:rsidP="00CE2C9B">
      <w:pPr>
        <w:pStyle w:val="B4"/>
        <w:rPr>
          <w:lang w:val="en-US"/>
        </w:rPr>
      </w:pPr>
      <w:r>
        <w:rPr>
          <w:lang w:val="en-US"/>
        </w:rPr>
        <w:t>[5.5.3.3</w:t>
      </w:r>
      <w:r>
        <w:rPr>
          <w:lang w:val="en-US"/>
        </w:rPr>
        <w:tab/>
        <w:t>Receiving with binaural rendering: inter-channel time difference]</w:t>
      </w:r>
    </w:p>
    <w:p w14:paraId="7211A109" w14:textId="77777777" w:rsidR="00CE2C9B" w:rsidRPr="00CE2C9B" w:rsidRDefault="00CE2C9B" w:rsidP="00CE2C9B">
      <w:pPr>
        <w:pStyle w:val="B4"/>
        <w:rPr>
          <w:color w:val="385623"/>
        </w:rPr>
      </w:pPr>
      <w:r w:rsidRPr="00CE2C9B">
        <w:rPr>
          <w:color w:val="385623"/>
        </w:rPr>
        <w:t xml:space="preserve">Status (proposal in </w:t>
      </w:r>
      <w:proofErr w:type="spellStart"/>
      <w:r w:rsidRPr="00CE2C9B">
        <w:rPr>
          <w:color w:val="385623"/>
        </w:rPr>
        <w:t>Pdoc</w:t>
      </w:r>
      <w:proofErr w:type="spellEnd"/>
      <w:r w:rsidRPr="00CE2C9B">
        <w:rPr>
          <w:color w:val="385623"/>
        </w:rPr>
        <w:t xml:space="preserve"> clause 5.3): stable text. Address editor’s notes, break out requirements. Test.</w:t>
      </w:r>
    </w:p>
    <w:p w14:paraId="295BC850" w14:textId="77777777" w:rsidR="00CE2C9B" w:rsidRDefault="00CE2C9B" w:rsidP="00CE2C9B">
      <w:pPr>
        <w:pStyle w:val="B4"/>
        <w:rPr>
          <w:lang w:val="en-US"/>
        </w:rPr>
      </w:pPr>
      <w:r>
        <w:rPr>
          <w:lang w:val="en-US"/>
        </w:rPr>
        <w:t>[5.5.3.4</w:t>
      </w:r>
      <w:r>
        <w:rPr>
          <w:lang w:val="en-US"/>
        </w:rPr>
        <w:tab/>
        <w:t>Receiving with binaural rendering: source angle dependent band level difference]</w:t>
      </w:r>
    </w:p>
    <w:p w14:paraId="41206A39" w14:textId="77777777" w:rsidR="00CE2C9B" w:rsidRPr="00CE2C9B" w:rsidRDefault="00CE2C9B" w:rsidP="00CE2C9B">
      <w:pPr>
        <w:pStyle w:val="B4"/>
        <w:rPr>
          <w:color w:val="385623"/>
        </w:rPr>
      </w:pPr>
      <w:r w:rsidRPr="00CE2C9B">
        <w:rPr>
          <w:color w:val="385623"/>
        </w:rPr>
        <w:t xml:space="preserve">Status (proposal in </w:t>
      </w:r>
      <w:proofErr w:type="spellStart"/>
      <w:r w:rsidRPr="00CE2C9B">
        <w:rPr>
          <w:color w:val="385623"/>
        </w:rPr>
        <w:t>Pdoc</w:t>
      </w:r>
      <w:proofErr w:type="spellEnd"/>
      <w:r w:rsidRPr="00CE2C9B">
        <w:rPr>
          <w:color w:val="385623"/>
        </w:rPr>
        <w:t xml:space="preserve"> clause 5.4): stable text. </w:t>
      </w:r>
      <w:r>
        <w:rPr>
          <w:color w:val="C00000"/>
        </w:rPr>
        <w:t xml:space="preserve">Specify source distance. </w:t>
      </w:r>
      <w:r w:rsidRPr="00CE2C9B">
        <w:rPr>
          <w:color w:val="385623"/>
        </w:rPr>
        <w:t>Address editor’s notes, break out requirements. Test.</w:t>
      </w:r>
    </w:p>
    <w:p w14:paraId="1397D949" w14:textId="77777777" w:rsidR="00CE2C9B" w:rsidRPr="00CE2C9B" w:rsidRDefault="00CE2C9B" w:rsidP="00CE2C9B">
      <w:pPr>
        <w:pStyle w:val="B4"/>
        <w:rPr>
          <w:color w:val="385623"/>
        </w:rPr>
      </w:pPr>
    </w:p>
    <w:p w14:paraId="4377916C" w14:textId="77777777" w:rsidR="00CE2C9B" w:rsidRDefault="00CE2C9B" w:rsidP="00CE2C9B">
      <w:pPr>
        <w:pStyle w:val="B3"/>
        <w:rPr>
          <w:lang w:val="en-US"/>
        </w:rPr>
      </w:pPr>
      <w:r>
        <w:rPr>
          <w:lang w:val="en-US"/>
        </w:rPr>
        <w:t>5.5.4</w:t>
      </w:r>
      <w:r>
        <w:rPr>
          <w:lang w:val="en-US"/>
        </w:rPr>
        <w:tab/>
        <w:t xml:space="preserve">Channel-based audio coding </w:t>
      </w:r>
    </w:p>
    <w:p w14:paraId="5D12B626" w14:textId="77777777" w:rsidR="00CE2C9B" w:rsidRDefault="00CE2C9B" w:rsidP="00CE2C9B">
      <w:pPr>
        <w:pStyle w:val="B3"/>
        <w:rPr>
          <w:lang w:val="en-US"/>
        </w:rPr>
      </w:pPr>
      <w:r>
        <w:rPr>
          <w:color w:val="C00000"/>
          <w:lang w:val="en-US"/>
        </w:rPr>
        <w:t xml:space="preserve">Status: same as for stereo coding </w:t>
      </w:r>
      <w:r>
        <w:rPr>
          <w:color w:val="C00000"/>
        </w:rPr>
        <w:t>[consider skipping this for now, see also S4-231840]</w:t>
      </w:r>
      <w:r>
        <w:rPr>
          <w:color w:val="C00000"/>
          <w:lang w:val="en-US"/>
        </w:rPr>
        <w:t>, except:</w:t>
      </w:r>
    </w:p>
    <w:p w14:paraId="31E2A872" w14:textId="77777777" w:rsidR="00CE2C9B" w:rsidRDefault="00CE2C9B" w:rsidP="00CE2C9B">
      <w:pPr>
        <w:pStyle w:val="B4"/>
      </w:pPr>
      <w:r>
        <w:rPr>
          <w:lang w:val="en-US"/>
        </w:rPr>
        <w:t xml:space="preserve">[5.5.4.X </w:t>
      </w:r>
      <w:r>
        <w:t>Receiving with channel-based coding and loudspeaker rendering: channel order</w:t>
      </w:r>
      <w:r>
        <w:rPr>
          <w:lang w:val="en-US"/>
        </w:rPr>
        <w:t>]</w:t>
      </w:r>
    </w:p>
    <w:p w14:paraId="5F64F2AE" w14:textId="77777777" w:rsidR="00CE2C9B" w:rsidRPr="00CE2C9B" w:rsidRDefault="00CE2C9B" w:rsidP="00CE2C9B">
      <w:pPr>
        <w:pStyle w:val="B4"/>
        <w:rPr>
          <w:color w:val="000000"/>
        </w:rPr>
      </w:pPr>
      <w:r w:rsidRPr="00CE2C9B">
        <w:rPr>
          <w:color w:val="385623"/>
        </w:rPr>
        <w:t xml:space="preserve">Status (proposal in </w:t>
      </w:r>
      <w:proofErr w:type="spellStart"/>
      <w:r w:rsidRPr="00CE2C9B">
        <w:rPr>
          <w:color w:val="385623"/>
        </w:rPr>
        <w:t>Pdoc</w:t>
      </w:r>
      <w:proofErr w:type="spellEnd"/>
      <w:r w:rsidRPr="00CE2C9B">
        <w:rPr>
          <w:color w:val="385623"/>
        </w:rPr>
        <w:t xml:space="preserve"> clause 5.5): stable text. Address test conditions, editor’s notes, break out requirements. </w:t>
      </w:r>
      <w:r>
        <w:rPr>
          <w:color w:val="C00000"/>
        </w:rPr>
        <w:t xml:space="preserve">Potentially introduce channel order tests for other coding modes. </w:t>
      </w:r>
      <w:r w:rsidRPr="00CE2C9B">
        <w:rPr>
          <w:color w:val="000000"/>
        </w:rPr>
        <w:t>Test.</w:t>
      </w:r>
    </w:p>
    <w:p w14:paraId="3EBEF22D" w14:textId="77777777" w:rsidR="00CE2C9B" w:rsidRPr="00CE2C9B" w:rsidRDefault="00CE2C9B" w:rsidP="00CE2C9B">
      <w:pPr>
        <w:pStyle w:val="B4"/>
        <w:rPr>
          <w:color w:val="385623"/>
        </w:rPr>
      </w:pPr>
    </w:p>
    <w:p w14:paraId="3E5D7094" w14:textId="77777777" w:rsidR="00CE2C9B" w:rsidRPr="00CE2C9B" w:rsidRDefault="00CE2C9B" w:rsidP="00CE2C9B">
      <w:pPr>
        <w:pStyle w:val="B4"/>
        <w:rPr>
          <w:color w:val="385623"/>
        </w:rPr>
      </w:pPr>
    </w:p>
    <w:p w14:paraId="21B4BB81" w14:textId="77777777" w:rsidR="00CE2C9B" w:rsidRDefault="00CE2C9B" w:rsidP="00CE2C9B">
      <w:pPr>
        <w:pStyle w:val="B3"/>
        <w:rPr>
          <w:lang w:val="en-US"/>
        </w:rPr>
      </w:pPr>
      <w:r>
        <w:rPr>
          <w:lang w:val="en-US"/>
        </w:rPr>
        <w:lastRenderedPageBreak/>
        <w:t>5.5.5</w:t>
      </w:r>
      <w:r>
        <w:rPr>
          <w:lang w:val="en-US"/>
        </w:rPr>
        <w:tab/>
        <w:t>Metadata-assisted spatial audio coding</w:t>
      </w:r>
    </w:p>
    <w:p w14:paraId="2D8A0042" w14:textId="77777777" w:rsidR="00CE2C9B" w:rsidRDefault="00CE2C9B" w:rsidP="00CE2C9B">
      <w:pPr>
        <w:pStyle w:val="B4"/>
        <w:rPr>
          <w:lang w:val="en-US"/>
        </w:rPr>
      </w:pPr>
      <w:r>
        <w:rPr>
          <w:lang w:val="en-US"/>
        </w:rPr>
        <w:t>[5.5.5.1</w:t>
      </w:r>
      <w:r>
        <w:rPr>
          <w:lang w:val="en-US"/>
        </w:rPr>
        <w:tab/>
        <w:t>Receiving loudness]</w:t>
      </w:r>
    </w:p>
    <w:p w14:paraId="2238A6E4" w14:textId="77777777" w:rsidR="00CE2C9B" w:rsidRDefault="00CE2C9B" w:rsidP="00CE2C9B">
      <w:pPr>
        <w:pStyle w:val="B4"/>
        <w:rPr>
          <w:color w:val="C00000"/>
        </w:rPr>
      </w:pPr>
      <w:r>
        <w:rPr>
          <w:color w:val="C00000"/>
        </w:rPr>
        <w:t xml:space="preserve">Status (reuse of proposal in </w:t>
      </w:r>
      <w:proofErr w:type="spellStart"/>
      <w:r>
        <w:rPr>
          <w:color w:val="C00000"/>
        </w:rPr>
        <w:t>Pdoc</w:t>
      </w:r>
      <w:proofErr w:type="spellEnd"/>
      <w:r>
        <w:rPr>
          <w:color w:val="C00000"/>
        </w:rPr>
        <w:t xml:space="preserve"> clause 5.1): stable but unfinished text. Seems to be written for object-based coding -&gt; adapt to MASA; Specify how the stimulus and metadata shall be fed to the various MASA inputs of the reference IVAS encoder (same approach as in </w:t>
      </w:r>
      <w:proofErr w:type="spellStart"/>
      <w:r>
        <w:rPr>
          <w:color w:val="C00000"/>
        </w:rPr>
        <w:t>Pdoc</w:t>
      </w:r>
      <w:proofErr w:type="spellEnd"/>
      <w:r>
        <w:rPr>
          <w:color w:val="C00000"/>
        </w:rPr>
        <w:t xml:space="preserve"> clause 3.5.6 could be considered). Finalize for electrical interface.</w:t>
      </w:r>
    </w:p>
    <w:p w14:paraId="7267342B" w14:textId="77777777" w:rsidR="00CE2C9B" w:rsidRDefault="00CE2C9B" w:rsidP="00CE2C9B">
      <w:pPr>
        <w:pStyle w:val="B4"/>
        <w:rPr>
          <w:lang w:val="en-US"/>
        </w:rPr>
      </w:pPr>
      <w:r>
        <w:rPr>
          <w:lang w:val="en-US"/>
        </w:rPr>
        <w:t>[5.5.5.2</w:t>
      </w:r>
      <w:r>
        <w:rPr>
          <w:lang w:val="en-US"/>
        </w:rPr>
        <w:tab/>
        <w:t>Receiving sensitivity/frequency characteristics]</w:t>
      </w:r>
    </w:p>
    <w:p w14:paraId="7C49506D" w14:textId="77777777" w:rsidR="00CE2C9B" w:rsidRPr="00CE2C9B" w:rsidRDefault="00CE2C9B" w:rsidP="00CE2C9B">
      <w:pPr>
        <w:pStyle w:val="B4"/>
        <w:rPr>
          <w:color w:val="385623"/>
        </w:rPr>
      </w:pPr>
      <w:r w:rsidRPr="00CE2C9B">
        <w:rPr>
          <w:color w:val="385623"/>
        </w:rPr>
        <w:t xml:space="preserve">Status (proposal in </w:t>
      </w:r>
      <w:proofErr w:type="spellStart"/>
      <w:r w:rsidRPr="00CE2C9B">
        <w:rPr>
          <w:color w:val="385623"/>
        </w:rPr>
        <w:t>Pdoc</w:t>
      </w:r>
      <w:proofErr w:type="spellEnd"/>
      <w:r w:rsidRPr="00CE2C9B">
        <w:rPr>
          <w:color w:val="385623"/>
        </w:rPr>
        <w:t xml:space="preserve"> clause 5.2): stable text for characterizing binaural rendering. </w:t>
      </w:r>
      <w:r>
        <w:rPr>
          <w:color w:val="C00000"/>
        </w:rPr>
        <w:t>Missing for other acoustical and electrical interfaces. Address editor’s notes.</w:t>
      </w:r>
      <w:r w:rsidRPr="00CE2C9B">
        <w:rPr>
          <w:color w:val="000000"/>
        </w:rPr>
        <w:t xml:space="preserve"> Test.</w:t>
      </w:r>
    </w:p>
    <w:p w14:paraId="239F5AB6" w14:textId="77777777" w:rsidR="00CE2C9B" w:rsidRDefault="00CE2C9B" w:rsidP="00CE2C9B">
      <w:pPr>
        <w:pStyle w:val="B4"/>
        <w:rPr>
          <w:lang w:val="en-US"/>
        </w:rPr>
      </w:pPr>
      <w:r>
        <w:rPr>
          <w:lang w:val="en-US"/>
        </w:rPr>
        <w:t>[5.5.5.3</w:t>
      </w:r>
      <w:r>
        <w:rPr>
          <w:lang w:val="en-US"/>
        </w:rPr>
        <w:tab/>
        <w:t>Receiving with binaural rendering: inter-channel time difference]</w:t>
      </w:r>
    </w:p>
    <w:p w14:paraId="3367CE5C" w14:textId="77777777" w:rsidR="00CE2C9B" w:rsidRPr="00CE2C9B" w:rsidRDefault="00CE2C9B" w:rsidP="00CE2C9B">
      <w:pPr>
        <w:pStyle w:val="B4"/>
        <w:rPr>
          <w:color w:val="000000"/>
        </w:rPr>
      </w:pPr>
      <w:r w:rsidRPr="00CE2C9B">
        <w:rPr>
          <w:color w:val="385623"/>
        </w:rPr>
        <w:t xml:space="preserve">Status (proposal in </w:t>
      </w:r>
      <w:proofErr w:type="spellStart"/>
      <w:r w:rsidRPr="00CE2C9B">
        <w:rPr>
          <w:color w:val="385623"/>
        </w:rPr>
        <w:t>Pdoc</w:t>
      </w:r>
      <w:proofErr w:type="spellEnd"/>
      <w:r w:rsidRPr="00CE2C9B">
        <w:rPr>
          <w:color w:val="385623"/>
        </w:rPr>
        <w:t xml:space="preserve"> clause 5.3): stable text. The metadata is clearly </w:t>
      </w:r>
      <w:proofErr w:type="spellStart"/>
      <w:r w:rsidRPr="00CE2C9B">
        <w:rPr>
          <w:color w:val="385623"/>
        </w:rPr>
        <w:t>specifid</w:t>
      </w:r>
      <w:proofErr w:type="spellEnd"/>
      <w:r w:rsidRPr="00CE2C9B">
        <w:rPr>
          <w:color w:val="385623"/>
        </w:rPr>
        <w:t xml:space="preserve">. </w:t>
      </w:r>
      <w:r>
        <w:rPr>
          <w:color w:val="C00000"/>
        </w:rPr>
        <w:t xml:space="preserve">Clarify how the audio is applied to the reference encoder. </w:t>
      </w:r>
      <w:r w:rsidRPr="00CE2C9B">
        <w:rPr>
          <w:color w:val="000000"/>
        </w:rPr>
        <w:t>Test.</w:t>
      </w:r>
    </w:p>
    <w:p w14:paraId="30647BE2" w14:textId="77777777" w:rsidR="00CE2C9B" w:rsidRDefault="00CE2C9B" w:rsidP="00CE2C9B">
      <w:pPr>
        <w:pStyle w:val="B4"/>
        <w:rPr>
          <w:lang w:val="en-US"/>
        </w:rPr>
      </w:pPr>
      <w:r>
        <w:rPr>
          <w:lang w:val="en-US"/>
        </w:rPr>
        <w:t>[5.5.5.4</w:t>
      </w:r>
      <w:r>
        <w:rPr>
          <w:lang w:val="en-US"/>
        </w:rPr>
        <w:tab/>
        <w:t>Receiving with binaural rendering: source angle dependent band level difference]</w:t>
      </w:r>
    </w:p>
    <w:p w14:paraId="19F16C7D" w14:textId="77777777" w:rsidR="00CE2C9B" w:rsidRPr="00CE2C9B" w:rsidRDefault="00CE2C9B" w:rsidP="00CE2C9B">
      <w:pPr>
        <w:pStyle w:val="B4"/>
        <w:rPr>
          <w:color w:val="385623"/>
        </w:rPr>
      </w:pPr>
      <w:r w:rsidRPr="00CE2C9B">
        <w:rPr>
          <w:color w:val="385623"/>
        </w:rPr>
        <w:t xml:space="preserve">Status (proposal in </w:t>
      </w:r>
      <w:proofErr w:type="spellStart"/>
      <w:r w:rsidRPr="00CE2C9B">
        <w:rPr>
          <w:color w:val="385623"/>
        </w:rPr>
        <w:t>Pdoc</w:t>
      </w:r>
      <w:proofErr w:type="spellEnd"/>
      <w:r w:rsidRPr="00CE2C9B">
        <w:rPr>
          <w:color w:val="385623"/>
        </w:rPr>
        <w:t xml:space="preserve"> clause 5.4): stable text. The metadata is specified as in above. </w:t>
      </w:r>
      <w:r>
        <w:rPr>
          <w:color w:val="C00000"/>
        </w:rPr>
        <w:t xml:space="preserve">Specify source distance. </w:t>
      </w:r>
      <w:r w:rsidRPr="00CE2C9B">
        <w:rPr>
          <w:color w:val="385623"/>
        </w:rPr>
        <w:t>Address editor’s notes, break out requirements. Test.</w:t>
      </w:r>
    </w:p>
    <w:p w14:paraId="5DDBB3A7" w14:textId="77777777" w:rsidR="00CE2C9B" w:rsidRDefault="00CE2C9B" w:rsidP="00CE2C9B"/>
    <w:p w14:paraId="62DF9F93" w14:textId="77777777" w:rsidR="00CE2C9B" w:rsidRDefault="00CE2C9B">
      <w:pPr>
        <w:rPr>
          <w:rFonts w:ascii="Arial" w:hAnsi="Arial" w:cs="Arial"/>
          <w:b/>
          <w:bCs/>
        </w:rPr>
      </w:pPr>
    </w:p>
    <w:sectPr w:rsidR="00CE2C9B">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FC4D2" w14:textId="77777777" w:rsidR="00EF7BD5" w:rsidRDefault="00EF7BD5">
      <w:r>
        <w:separator/>
      </w:r>
    </w:p>
  </w:endnote>
  <w:endnote w:type="continuationSeparator" w:id="0">
    <w:p w14:paraId="506A75BE" w14:textId="77777777" w:rsidR="00EF7BD5" w:rsidRDefault="00EF7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4DE17" w14:textId="77777777" w:rsidR="00EF7BD5" w:rsidRDefault="00EF7BD5">
      <w:r>
        <w:separator/>
      </w:r>
    </w:p>
  </w:footnote>
  <w:footnote w:type="continuationSeparator" w:id="0">
    <w:p w14:paraId="390C041D" w14:textId="77777777" w:rsidR="00EF7BD5" w:rsidRDefault="00EF7B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1F0C07"/>
    <w:multiLevelType w:val="hybridMultilevel"/>
    <w:tmpl w:val="2CF6683C"/>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5BC43842"/>
    <w:multiLevelType w:val="hybridMultilevel"/>
    <w:tmpl w:val="563EF232"/>
    <w:lvl w:ilvl="0" w:tplc="9C528C42">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203638385">
    <w:abstractNumId w:val="3"/>
  </w:num>
  <w:num w:numId="2" w16cid:durableId="1633753767">
    <w:abstractNumId w:val="2"/>
  </w:num>
  <w:num w:numId="3" w16cid:durableId="528221516">
    <w:abstractNumId w:val="1"/>
  </w:num>
  <w:num w:numId="4" w16cid:durableId="1645886091">
    <w:abstractNumId w:val="4"/>
    <w:lvlOverride w:ilvl="0"/>
    <w:lvlOverride w:ilvl="1"/>
    <w:lvlOverride w:ilvl="2"/>
    <w:lvlOverride w:ilvl="3"/>
    <w:lvlOverride w:ilvl="4"/>
    <w:lvlOverride w:ilvl="5"/>
    <w:lvlOverride w:ilvl="6"/>
    <w:lvlOverride w:ilvl="7"/>
    <w:lvlOverride w:ilvl="8"/>
  </w:num>
  <w:num w:numId="5" w16cid:durableId="1022248860">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30CD4"/>
    <w:rsid w:val="00046686"/>
    <w:rsid w:val="00046FDD"/>
    <w:rsid w:val="00047DCC"/>
    <w:rsid w:val="00050925"/>
    <w:rsid w:val="00054884"/>
    <w:rsid w:val="00057E1E"/>
    <w:rsid w:val="00072A7C"/>
    <w:rsid w:val="000775E7"/>
    <w:rsid w:val="0007775C"/>
    <w:rsid w:val="00094F23"/>
    <w:rsid w:val="000967F4"/>
    <w:rsid w:val="000D6D78"/>
    <w:rsid w:val="000E0429"/>
    <w:rsid w:val="000F6E51"/>
    <w:rsid w:val="00102A24"/>
    <w:rsid w:val="00103FFE"/>
    <w:rsid w:val="0013259C"/>
    <w:rsid w:val="00135831"/>
    <w:rsid w:val="001376A6"/>
    <w:rsid w:val="001424CD"/>
    <w:rsid w:val="0014413C"/>
    <w:rsid w:val="0015084C"/>
    <w:rsid w:val="00163D28"/>
    <w:rsid w:val="00164883"/>
    <w:rsid w:val="00166A1B"/>
    <w:rsid w:val="00181F38"/>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976"/>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953D1"/>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1C4D"/>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5B9B"/>
    <w:rsid w:val="006D3D54"/>
    <w:rsid w:val="006E1A49"/>
    <w:rsid w:val="006F1B00"/>
    <w:rsid w:val="006F4B7A"/>
    <w:rsid w:val="006F7727"/>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50CD4"/>
    <w:rsid w:val="00854A49"/>
    <w:rsid w:val="008A06BE"/>
    <w:rsid w:val="008A56FD"/>
    <w:rsid w:val="008D3DA6"/>
    <w:rsid w:val="008F7444"/>
    <w:rsid w:val="0091399A"/>
    <w:rsid w:val="00926791"/>
    <w:rsid w:val="0093661C"/>
    <w:rsid w:val="00940736"/>
    <w:rsid w:val="00950CF7"/>
    <w:rsid w:val="00955E82"/>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740B9"/>
    <w:rsid w:val="00CA5DB0"/>
    <w:rsid w:val="00CC58ED"/>
    <w:rsid w:val="00CE2C9B"/>
    <w:rsid w:val="00CE555E"/>
    <w:rsid w:val="00D02A1D"/>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EF7BD5"/>
    <w:rsid w:val="00F0218C"/>
    <w:rsid w:val="00F0393B"/>
    <w:rsid w:val="00F1342A"/>
    <w:rsid w:val="00F313DD"/>
    <w:rsid w:val="00F378BE"/>
    <w:rsid w:val="00F43120"/>
    <w:rsid w:val="00F763A4"/>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2C9B"/>
    <w:pPr>
      <w:overflowPunct w:val="0"/>
      <w:autoSpaceDE w:val="0"/>
      <w:autoSpaceDN w:val="0"/>
      <w:adjustRightInd w:val="0"/>
      <w:spacing w:after="180"/>
    </w:pPr>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uiPriority w:val="7"/>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ListParagraphChar">
    <w:name w:val="List Paragraph Char"/>
    <w:link w:val="ListParagraph"/>
    <w:uiPriority w:val="34"/>
    <w:locked/>
    <w:rsid w:val="00CE2C9B"/>
    <w:rPr>
      <w:lang w:eastAsia="en-US"/>
    </w:rPr>
  </w:style>
  <w:style w:type="paragraph" w:styleId="ListParagraph">
    <w:name w:val="List Paragraph"/>
    <w:basedOn w:val="Normal"/>
    <w:link w:val="ListParagraphChar"/>
    <w:uiPriority w:val="34"/>
    <w:qFormat/>
    <w:rsid w:val="00CE2C9B"/>
    <w:pPr>
      <w:ind w:left="720"/>
      <w:contextualSpacing/>
    </w:pPr>
  </w:style>
  <w:style w:type="paragraph" w:customStyle="1" w:styleId="TT">
    <w:name w:val="TT"/>
    <w:basedOn w:val="Heading1"/>
    <w:next w:val="Normal"/>
    <w:rsid w:val="00CE2C9B"/>
    <w:pPr>
      <w:keepLines/>
      <w:pBdr>
        <w:top w:val="single" w:sz="12" w:space="3" w:color="auto"/>
      </w:pBdr>
      <w:spacing w:before="240" w:after="180"/>
      <w:ind w:left="1134" w:right="0" w:hanging="1134"/>
      <w:outlineLvl w:val="9"/>
    </w:pPr>
    <w:rPr>
      <w:b w:val="0"/>
      <w:sz w:val="36"/>
    </w:rPr>
  </w:style>
  <w:style w:type="paragraph" w:customStyle="1" w:styleId="B2">
    <w:name w:val="B2"/>
    <w:basedOn w:val="List2"/>
    <w:uiPriority w:val="7"/>
    <w:qFormat/>
    <w:rsid w:val="00CE2C9B"/>
    <w:pPr>
      <w:ind w:left="851" w:hanging="284"/>
      <w:contextualSpacing w:val="0"/>
    </w:pPr>
  </w:style>
  <w:style w:type="paragraph" w:customStyle="1" w:styleId="B3">
    <w:name w:val="B3"/>
    <w:basedOn w:val="List3"/>
    <w:uiPriority w:val="7"/>
    <w:qFormat/>
    <w:rsid w:val="00CE2C9B"/>
    <w:pPr>
      <w:ind w:left="1135" w:hanging="284"/>
      <w:contextualSpacing w:val="0"/>
    </w:pPr>
  </w:style>
  <w:style w:type="paragraph" w:customStyle="1" w:styleId="B4">
    <w:name w:val="B4"/>
    <w:basedOn w:val="List4"/>
    <w:uiPriority w:val="7"/>
    <w:qFormat/>
    <w:rsid w:val="00CE2C9B"/>
    <w:pPr>
      <w:ind w:left="1418" w:hanging="284"/>
      <w:contextualSpacing w:val="0"/>
    </w:pPr>
  </w:style>
  <w:style w:type="paragraph" w:styleId="List2">
    <w:name w:val="List 2"/>
    <w:basedOn w:val="Normal"/>
    <w:rsid w:val="00CE2C9B"/>
    <w:pPr>
      <w:ind w:left="566" w:hanging="283"/>
      <w:contextualSpacing/>
    </w:pPr>
  </w:style>
  <w:style w:type="paragraph" w:styleId="List3">
    <w:name w:val="List 3"/>
    <w:basedOn w:val="Normal"/>
    <w:rsid w:val="00CE2C9B"/>
    <w:pPr>
      <w:ind w:left="849" w:hanging="283"/>
      <w:contextualSpacing/>
    </w:pPr>
  </w:style>
  <w:style w:type="paragraph" w:styleId="List4">
    <w:name w:val="List 4"/>
    <w:basedOn w:val="Normal"/>
    <w:rsid w:val="00CE2C9B"/>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52915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1958</Words>
  <Characters>11166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Stefan Bruhn</cp:lastModifiedBy>
  <cp:revision>2</cp:revision>
  <cp:lastPrinted>2001-04-23T09:30:00Z</cp:lastPrinted>
  <dcterms:created xsi:type="dcterms:W3CDTF">2024-01-23T16:14:00Z</dcterms:created>
  <dcterms:modified xsi:type="dcterms:W3CDTF">2024-01-23T16:14:00Z</dcterms:modified>
</cp:coreProperties>
</file>